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149A7" w14:textId="51D40BC5" w:rsidR="00F427D7" w:rsidRDefault="0085742B" w:rsidP="0012680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Методические рекомендации  </w:t>
      </w:r>
    </w:p>
    <w:p w14:paraId="21398686" w14:textId="44276C35" w:rsidR="00FF5E55" w:rsidRDefault="0085742B" w:rsidP="0012680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по </w:t>
      </w:r>
      <w:r w:rsidR="00FF5E5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организации</w:t>
      </w:r>
      <w:proofErr w:type="gramEnd"/>
      <w:r w:rsidR="00FF5E5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работы педагога по развитию речевой активности детей 3-4 лет</w:t>
      </w:r>
    </w:p>
    <w:p w14:paraId="386395FA" w14:textId="77777777" w:rsidR="00FF5E55" w:rsidRDefault="00FF5E55" w:rsidP="0012680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DB6DC5E" w14:textId="6A850257" w:rsidR="00FF5E55" w:rsidRDefault="00FF5E55" w:rsidP="00A876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F5E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Дети, начиная уже с </w:t>
      </w:r>
      <w:r w:rsidRPr="00FF5E5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младшего </w:t>
      </w:r>
      <w:r w:rsidRPr="00FF5E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дошкольного возраста, даже </w:t>
      </w:r>
      <w:r w:rsidRPr="00FF5E5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без специального обучения</w:t>
      </w:r>
      <w:r w:rsidRPr="00FF5E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проявляют </w:t>
      </w:r>
      <w:r w:rsidRPr="00FF5E5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большой интерес</w:t>
      </w:r>
      <w:r w:rsidRPr="00FF5E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 языковой действительности, «экспериментир</w:t>
      </w:r>
      <w:r w:rsidR="005F6B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уют» со словами, соз</w:t>
      </w:r>
      <w:bookmarkStart w:id="0" w:name="_GoBack"/>
      <w:bookmarkEnd w:id="0"/>
      <w:r w:rsidR="005F6B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дают новые.</w:t>
      </w:r>
    </w:p>
    <w:p w14:paraId="41D0CF72" w14:textId="77777777" w:rsidR="005F6BDC" w:rsidRDefault="005F6BDC" w:rsidP="00FF5E5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2B30EA0" w14:textId="55E5913C" w:rsidR="005F6BDC" w:rsidRPr="00C70D68" w:rsidRDefault="005F6BDC" w:rsidP="00FF5E55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5F6B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Лингвисты считают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, </w:t>
      </w:r>
      <w:r w:rsidRPr="00C27AE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что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5F6B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развивается</w:t>
      </w:r>
      <w:r w:rsidRPr="005F6BD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речь </w:t>
      </w:r>
      <w:r w:rsidRPr="005F6B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ребенка на основе</w:t>
      </w:r>
      <w:r w:rsidRPr="005F6BD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подражания речи взрослых, ее заимствования и воспроизведения.</w:t>
      </w:r>
      <w:r w:rsidRPr="005F6B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Существенную роль здесь также играют явно </w:t>
      </w:r>
      <w:r w:rsidRPr="005F6BD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«неподражательные» элементы</w:t>
      </w:r>
      <w:r w:rsidRPr="005F6B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—</w:t>
      </w:r>
      <w:r w:rsidR="00C7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7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языковые и речевы</w:t>
      </w:r>
      <w:r w:rsidR="00A327E8" w:rsidRPr="00C7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 явления.</w:t>
      </w:r>
    </w:p>
    <w:p w14:paraId="36EA8E35" w14:textId="77777777" w:rsidR="00FF5E55" w:rsidRDefault="00FF5E55" w:rsidP="0012680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F5E64B0" w14:textId="106D9771" w:rsidR="00FF5E55" w:rsidRDefault="005F6BDC" w:rsidP="005F6BD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Но, п</w:t>
      </w:r>
      <w:r w:rsidRPr="005F6B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ри </w:t>
      </w:r>
      <w:r w:rsidRPr="005F6BD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стихийном</w:t>
      </w:r>
      <w:r w:rsidRPr="005F6B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речевом развитии лишь </w:t>
      </w:r>
      <w:r w:rsidRPr="005F6BD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немногие</w:t>
      </w:r>
      <w:r w:rsidRPr="005F6B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дети достигают достаточно </w:t>
      </w:r>
      <w:r w:rsidRPr="005F6BD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высокого </w:t>
      </w:r>
      <w:r w:rsidRPr="005F6B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уровня, поэтому необходимо </w:t>
      </w:r>
      <w:r w:rsidRPr="005F6BD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специальное обучение</w:t>
      </w:r>
      <w:r w:rsidRPr="005F6B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направленное на освоение ребенком языка.</w:t>
      </w:r>
    </w:p>
    <w:p w14:paraId="4F85F8BA" w14:textId="77777777" w:rsidR="00182D80" w:rsidRDefault="00182D80" w:rsidP="005F6BD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E6B1F73" w14:textId="2E5BE04E" w:rsidR="00182D80" w:rsidRDefault="00182D80" w:rsidP="00182D80">
      <w:pPr>
        <w:pStyle w:val="a3"/>
        <w:spacing w:before="0" w:beforeAutospacing="0" w:after="0" w:afterAutospacing="0"/>
        <w:jc w:val="both"/>
        <w:rPr>
          <w:rFonts w:eastAsia="Calibri" w:cs="+mn-cs"/>
          <w:kern w:val="24"/>
          <w:sz w:val="28"/>
          <w:szCs w:val="28"/>
        </w:rPr>
      </w:pPr>
      <w:r w:rsidRPr="00182D80">
        <w:rPr>
          <w:rFonts w:eastAsia="Calibri" w:cs="+mn-cs"/>
          <w:b/>
          <w:bCs/>
          <w:kern w:val="24"/>
          <w:sz w:val="28"/>
          <w:szCs w:val="28"/>
        </w:rPr>
        <w:t>Цель</w:t>
      </w:r>
      <w:r w:rsidRPr="00182D80">
        <w:rPr>
          <w:rFonts w:eastAsia="Calibri" w:cs="+mn-cs"/>
          <w:kern w:val="24"/>
          <w:sz w:val="28"/>
          <w:szCs w:val="28"/>
        </w:rPr>
        <w:t xml:space="preserve"> речевого развития — доведение его до </w:t>
      </w:r>
      <w:r w:rsidRPr="00182D80">
        <w:rPr>
          <w:rFonts w:eastAsia="Calibri" w:cs="+mn-cs"/>
          <w:b/>
          <w:bCs/>
          <w:kern w:val="24"/>
          <w:sz w:val="28"/>
          <w:szCs w:val="28"/>
        </w:rPr>
        <w:t>нормы</w:t>
      </w:r>
      <w:r w:rsidRPr="00182D80">
        <w:rPr>
          <w:rFonts w:eastAsia="Calibri" w:cs="+mn-cs"/>
          <w:kern w:val="24"/>
          <w:sz w:val="28"/>
          <w:szCs w:val="28"/>
        </w:rPr>
        <w:t xml:space="preserve">, определенной для каждого </w:t>
      </w:r>
      <w:r w:rsidRPr="00182D80">
        <w:rPr>
          <w:rFonts w:eastAsia="Calibri" w:cs="+mn-cs"/>
          <w:b/>
          <w:bCs/>
          <w:kern w:val="24"/>
          <w:sz w:val="28"/>
          <w:szCs w:val="28"/>
        </w:rPr>
        <w:t>возрастного этапа</w:t>
      </w:r>
      <w:r w:rsidRPr="00182D80">
        <w:rPr>
          <w:rFonts w:eastAsia="Calibri" w:cs="+mn-cs"/>
          <w:kern w:val="24"/>
          <w:sz w:val="28"/>
          <w:szCs w:val="28"/>
        </w:rPr>
        <w:t xml:space="preserve">, с учетом </w:t>
      </w:r>
      <w:r w:rsidRPr="00182D80">
        <w:rPr>
          <w:rFonts w:eastAsia="Calibri" w:cs="+mn-cs"/>
          <w:b/>
          <w:bCs/>
          <w:kern w:val="24"/>
          <w:sz w:val="28"/>
          <w:szCs w:val="28"/>
        </w:rPr>
        <w:t xml:space="preserve">индивидуальных различий </w:t>
      </w:r>
      <w:r w:rsidRPr="00182D80">
        <w:rPr>
          <w:rFonts w:eastAsia="Calibri" w:cs="+mn-cs"/>
          <w:kern w:val="24"/>
          <w:sz w:val="28"/>
          <w:szCs w:val="28"/>
        </w:rPr>
        <w:t>речевого уровня детей</w:t>
      </w:r>
      <w:r w:rsidR="00A327E8">
        <w:rPr>
          <w:rFonts w:eastAsia="Calibri" w:cs="+mn-cs"/>
          <w:kern w:val="24"/>
          <w:sz w:val="28"/>
          <w:szCs w:val="28"/>
        </w:rPr>
        <w:t>.</w:t>
      </w:r>
      <w:r w:rsidRPr="00182D80">
        <w:rPr>
          <w:rFonts w:eastAsia="Calibri" w:cs="+mn-cs"/>
          <w:kern w:val="24"/>
          <w:sz w:val="28"/>
          <w:szCs w:val="28"/>
        </w:rPr>
        <w:t xml:space="preserve"> </w:t>
      </w:r>
    </w:p>
    <w:p w14:paraId="049B515B" w14:textId="77777777" w:rsidR="00182D80" w:rsidRPr="00182D80" w:rsidRDefault="00182D80" w:rsidP="00182D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EA27EC1" w14:textId="77777777" w:rsidR="00182D80" w:rsidRPr="00182D80" w:rsidRDefault="00182D80" w:rsidP="00182D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2D80">
        <w:rPr>
          <w:rFonts w:eastAsia="Calibri" w:cs="+mn-cs"/>
          <w:b/>
          <w:bCs/>
          <w:kern w:val="24"/>
          <w:sz w:val="28"/>
          <w:szCs w:val="28"/>
        </w:rPr>
        <w:t xml:space="preserve">Задачи </w:t>
      </w:r>
      <w:r w:rsidRPr="00182D80">
        <w:rPr>
          <w:rFonts w:eastAsia="Calibri" w:cs="+mn-cs"/>
          <w:kern w:val="24"/>
          <w:sz w:val="28"/>
          <w:szCs w:val="28"/>
        </w:rPr>
        <w:t xml:space="preserve">развития речи — воспитание звуковой культуры речи, словарная работа, формирование грамматического строя речи, ее связности при построении развернутого высказывания </w:t>
      </w:r>
    </w:p>
    <w:p w14:paraId="4349A12F" w14:textId="77777777" w:rsidR="00FF5E55" w:rsidRDefault="00FF5E55" w:rsidP="0012680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D52B24F" w14:textId="77777777" w:rsidR="00126809" w:rsidRPr="00126809" w:rsidRDefault="00126809" w:rsidP="0012680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ВТОРАЯ МЛАДШАЯ ГРУППА</w:t>
      </w:r>
    </w:p>
    <w:p w14:paraId="388F3B12" w14:textId="77777777" w:rsidR="00126809" w:rsidRPr="00126809" w:rsidRDefault="00126809" w:rsidP="0012680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D9E81F" w14:textId="4EC2966F" w:rsidR="00126809" w:rsidRPr="00126809" w:rsidRDefault="00C70D68" w:rsidP="0012680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ВОСПИТАНИЕ ЗКР</w:t>
      </w:r>
    </w:p>
    <w:p w14:paraId="67AACB25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E403B23" w14:textId="77777777" w:rsidR="00126809" w:rsidRPr="00126809" w:rsidRDefault="00126809" w:rsidP="00AD40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Воспитание звуковой культуры речи детей младшего дошкольного возраста включает прежде всего работу по </w:t>
      </w:r>
      <w:r w:rsidRPr="0012680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обучению правильному звукопроизношению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которая всегда выделялась как </w:t>
      </w:r>
      <w:r w:rsidRPr="0012680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ведущая линия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развития речи детей </w:t>
      </w:r>
      <w:r w:rsidRPr="0012680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3—4 лет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21296863" w14:textId="42BA48D0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 w:rsidRPr="0012680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Содержание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работы по воспитанию звуковой культуры речи детей в младшей возрастной группе включает </w:t>
      </w:r>
      <w:r w:rsidRPr="0012680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игры и упражнения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для развития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слухового восприятия, звукопроизношения, темпа речи, ее интонационной выразительности</w:t>
      </w:r>
      <w:r w:rsidR="00090251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, дикции, силы голоса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. </w:t>
      </w:r>
    </w:p>
    <w:p w14:paraId="4C965A0F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этом важно учитывать постепенное </w:t>
      </w:r>
      <w:r w:rsidRPr="0012680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усложнение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материала, его </w:t>
      </w:r>
      <w:r w:rsidRPr="0012680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повторение.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ED6B10C" w14:textId="77777777" w:rsidR="00126809" w:rsidRPr="00C27AEC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</w:p>
    <w:p w14:paraId="7D52E02A" w14:textId="59E11AC8" w:rsidR="00126809" w:rsidRPr="00AD4038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младшем дошкольном возрасте необходимо </w:t>
      </w:r>
      <w:r w:rsidRPr="0012680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учить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детей </w:t>
      </w:r>
      <w:r w:rsidRPr="0012680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слышать, различать и произносить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звуки в словах. Работу над правильным </w:t>
      </w:r>
      <w:r w:rsidRPr="0012680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произношением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4384D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гласных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зву</w:t>
      </w:r>
      <w:r w:rsidR="008438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ков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необходимо проводить для формирований </w:t>
      </w:r>
      <w:r w:rsidRPr="00C27AE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четкой артикуляции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звуков родного языка, а также для того, чтобы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приучить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детей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вслушиваться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речь взрослого,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различать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слух отдельные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звуки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звукосочетания. </w:t>
      </w:r>
      <w:r w:rsidR="00AD40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AD4038" w:rsidRPr="00AD4038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Пример, а-а-а, у-у-у….)</w:t>
      </w:r>
    </w:p>
    <w:p w14:paraId="6F6E9E0C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1B216B1" w14:textId="136E288F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Произношение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согласных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звуков </w:t>
      </w:r>
      <w:r w:rsidR="00832D8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готовит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органы артикуляционного аппарата к произношению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шипящих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звуков. </w:t>
      </w:r>
    </w:p>
    <w:p w14:paraId="281D402C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42D597F" w14:textId="668BC7BD" w:rsidR="00126809" w:rsidRPr="00126809" w:rsidRDefault="00090251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 xml:space="preserve"> </w:t>
      </w:r>
      <w:r w:rsidR="00126809"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развития </w:t>
      </w:r>
      <w:r w:rsidR="00126809"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артикуляционного</w:t>
      </w:r>
      <w:r w:rsidR="00126809"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аппарата широко используются </w:t>
      </w:r>
      <w:r w:rsidR="00126809"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звукоподражательные</w:t>
      </w:r>
      <w:r w:rsidR="00126809"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слова, голоса животных. Например, детям даются музыкальные инструменты — дудочка и колокольчик, дудочка дудит «ду-ду», колокольчик звенит «динь-динь», тем самым закрепляется произношение </w:t>
      </w:r>
      <w:r w:rsidR="00126809"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твердых и мягких</w:t>
      </w:r>
      <w:r w:rsidR="00126809"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звуков. </w:t>
      </w:r>
    </w:p>
    <w:p w14:paraId="4ACF1EEC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6E23002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Такие игры, как «Угадай, что звучит», «Скажи, кто как кричит», можно проводить с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игрушками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Здесь можно задавать как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прямые вопросы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«Как кричит лягушка (гусь, утка, петушок)?», так 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обратные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«Кто кричит ку-ка-ре-ку (ква-ква, кря-кря)?» </w:t>
      </w:r>
    </w:p>
    <w:p w14:paraId="2E588243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48A0D66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игре «Кто топает?» дети сначала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рассматривают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большого мишку и маленького медвежонка Мишутку. Затем воспитатель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предлагает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детям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произнести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как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громко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{топ-топ-топ) топает взрослый медведь и как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тихонько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{топ-топ-топ) топает Мишутка. Воспитатель предлагает некоторым детям показать, </w:t>
      </w:r>
      <w:r w:rsidRPr="0009025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«изобразить»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кого-то — медведя или медвежонка, а остальные дети отгадывают. Вариантов игры может быть много (педагог прячет игрушки за ширму, произносит разным голосом за них разные слова, а дети угадывают, кто с ними разговаривает). </w:t>
      </w:r>
    </w:p>
    <w:p w14:paraId="0F30B95B" w14:textId="77777777" w:rsid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B438D7B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Есть много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игр и упражнений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которые показывают детям, что слова бывают разные,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короткие и длинные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звучат они все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по-разному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произносить их можно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громко—тихо—шепотом, быстро—умеренно—медленно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Такие упражнения можно проводить со звукоподражаниями {</w:t>
      </w:r>
      <w:r w:rsidRPr="0026306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кап-кап, топ-топ)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с любыми звуковыми сочетаниями. </w:t>
      </w:r>
    </w:p>
    <w:p w14:paraId="49979514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72D228D" w14:textId="3BE7D4F4" w:rsidR="00126809" w:rsidRPr="00126809" w:rsidRDefault="00126809" w:rsidP="00AD40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Формирование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звуковой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стороны речи осуществляется как при помощи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специального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речевого материала (слова, фразы, потешки, песенки с определенной группой звуков, направленные на выработку умения правильно произносить звуки, четко выговаривать их, владея силой голоса и темпом речи), так 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приемом включения задач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воспитанию звуковой культуры речи в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грамматические и лексические упражнения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И именно сочетание задач дает большой эффект, заинтересовывает детей. </w:t>
      </w:r>
    </w:p>
    <w:p w14:paraId="09933825" w14:textId="6D71A585" w:rsidR="00126809" w:rsidRPr="00AD4038" w:rsidRDefault="00AD4038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AD4038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Пример</w:t>
      </w:r>
      <w:r w:rsidR="00126809" w:rsidRPr="00AD4038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, </w:t>
      </w:r>
      <w:r w:rsidR="00126809" w:rsidRPr="00AD4038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рассматривая</w:t>
      </w:r>
      <w:r w:rsidR="00126809" w:rsidRPr="00AD4038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музыкальные инструменты, дети говорят, что на барабане — </w:t>
      </w:r>
      <w:r w:rsidR="00126809" w:rsidRPr="00AD4038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барабанят</w:t>
      </w:r>
      <w:r w:rsidR="00126809" w:rsidRPr="00AD4038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, на дудочке — </w:t>
      </w:r>
      <w:r w:rsidR="00126809" w:rsidRPr="00AD4038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дудят</w:t>
      </w:r>
      <w:r w:rsidR="00126809" w:rsidRPr="00AD4038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. (Это упражнения на </w:t>
      </w:r>
      <w:r w:rsidR="00126809" w:rsidRPr="00AD4038">
        <w:rPr>
          <w:rFonts w:ascii="Times New Roman" w:eastAsia="Calibri" w:hAnsi="Times New Roman" w:cs="Times New Roman"/>
          <w:i/>
          <w:kern w:val="0"/>
          <w:sz w:val="28"/>
          <w:szCs w:val="28"/>
          <w:u w:val="single"/>
          <w14:ligatures w14:val="none"/>
        </w:rPr>
        <w:t>словообразование</w:t>
      </w:r>
      <w:r w:rsidR="00126809" w:rsidRPr="00AD4038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.) После таких упражнений проводится игра «Угадай, на чем я играю». Дети закрывают глаза, а педагог ударяет барабанными палочками: «Что я делаю?» {барабаните), «Как я барабаню?» {громко, тихо). </w:t>
      </w:r>
    </w:p>
    <w:p w14:paraId="11ECD33C" w14:textId="77777777" w:rsidR="00775EB1" w:rsidRDefault="00126809" w:rsidP="009800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После того как дети </w:t>
      </w:r>
      <w:r w:rsidRPr="0098003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определяют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слух </w:t>
      </w:r>
      <w:r w:rsidRPr="0098003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звучание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разных музыкальных игрушек и инструментов, педагог организует игры на определение детьми </w:t>
      </w:r>
      <w:r w:rsidRPr="0098003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местонахождения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звучащего предмета (далеко, близко). Новые </w:t>
      </w:r>
      <w:r w:rsidRPr="00775E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вопросы: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«Что я делала с барабаном?», «Что можно делать с дудочкой?» — заставляют детей находить разные грамматические формы прошедшего времени {барабанила), инфинитива (в дудочку можно дудеть). </w:t>
      </w:r>
    </w:p>
    <w:p w14:paraId="04C306E7" w14:textId="77777777" w:rsidR="00775EB1" w:rsidRDefault="00775EB1" w:rsidP="009800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3A176B9" w14:textId="32C204BA" w:rsidR="00126809" w:rsidRPr="00126809" w:rsidRDefault="00126809" w:rsidP="009800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7B8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Параллельно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ставятся задания на выработку правильной </w:t>
      </w:r>
      <w:r w:rsidRPr="00B67B8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интонации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Педагог предлагает ребенку: «Спроси у Димы, умеет ли он играть на гармошке». Если ребенок передает </w:t>
      </w:r>
      <w:r w:rsidRPr="00B67B8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вопросительную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интонацию («Дима, ты играешь на гармошке?»), ему задается новый </w:t>
      </w:r>
      <w:r w:rsidRPr="00B67B8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вопрос,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 он </w:t>
      </w:r>
      <w:r w:rsidRPr="00B67B8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находит интонацию ответа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Такие задания </w:t>
      </w:r>
      <w:r w:rsidRPr="00B67B8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побуждают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ребенка искать </w:t>
      </w:r>
      <w:r w:rsidR="00775E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необходимую </w:t>
      </w:r>
      <w:r w:rsidRPr="00775E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грамматическую форму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и </w:t>
      </w:r>
      <w:r w:rsidRPr="00775E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интонацию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64545432" w14:textId="77777777" w:rsid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22EFCD3" w14:textId="77777777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После игры с музыкальными инструментами детям предлагают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дать задание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мишке (кукле, зайцу), чтобы он потанцевал. И вот здесь, подбирая форму повелительного наклонения, ребенок говорит «</w:t>
      </w:r>
      <w:proofErr w:type="spellStart"/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потанцевай</w:t>
      </w:r>
      <w:proofErr w:type="spellEnd"/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!» или правильно — потанцуй! </w:t>
      </w:r>
    </w:p>
    <w:p w14:paraId="5FFF5579" w14:textId="77777777" w:rsidR="00001814" w:rsidRPr="00126809" w:rsidRDefault="00001814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0DEDC1B" w14:textId="77777777" w:rsidR="00775EB1" w:rsidRDefault="00775EB1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Вывод: т</w:t>
      </w:r>
      <w:r w:rsidR="00126809"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аким образом, сначала </w:t>
      </w:r>
      <w:r w:rsidR="00126809"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уточняются</w:t>
      </w:r>
      <w:r w:rsidR="00126809"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глагольные </w:t>
      </w:r>
      <w:r w:rsidR="00126809"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действия</w:t>
      </w:r>
      <w:r w:rsidR="00126809"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(заяц барабанит, мишка дудит, кукла танцует), одновременно идут упражнения на </w:t>
      </w:r>
      <w:r w:rsidR="00126809"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осознание</w:t>
      </w:r>
      <w:r w:rsidR="00126809"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таких элементов звуковой культуры речи, как </w:t>
      </w:r>
      <w:r w:rsidR="00126809"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сила звучания</w:t>
      </w:r>
      <w:r w:rsidR="00126809"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(тихо — громко), </w:t>
      </w:r>
      <w:r w:rsidR="00126809"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темп </w:t>
      </w:r>
      <w:r w:rsidR="00126809"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(быстро — медленно), </w:t>
      </w:r>
      <w:r w:rsidR="00126809"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интонация</w:t>
      </w:r>
      <w:r w:rsidR="00126809"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(спроси — ответь). </w:t>
      </w:r>
    </w:p>
    <w:p w14:paraId="10038414" w14:textId="77777777" w:rsidR="00775EB1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 заканчиваются все упражнения </w:t>
      </w:r>
      <w:r w:rsidRPr="00775E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составлением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9025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связного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75E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рассказа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775EB1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«Собрались друзья (поиграть). Заяц взял {барабан) и стал {барабанить). Мишке понравилась {дудочка). Он начал {дудеть) и сказал кукле {«Потанцуй!»). Кукла пошла {танцевать). Всем было {весело)». </w:t>
      </w:r>
    </w:p>
    <w:p w14:paraId="2FA5EB64" w14:textId="71EEBF77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Затем меняются персонажи, снова составляется рассказ. </w:t>
      </w:r>
    </w:p>
    <w:p w14:paraId="6F342E04" w14:textId="77777777" w:rsidR="00775EB1" w:rsidRPr="00126809" w:rsidRDefault="00775EB1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B4432C6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Именно в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совместном рассказывании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уточняется представление ребенка 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структуре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высказывания и 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способах связи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между его частями. </w:t>
      </w:r>
    </w:p>
    <w:p w14:paraId="525C886E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2EACE22" w14:textId="77777777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Дикция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(отчетливое и ясное произношение слов, слогов и звуков) отрабатывается с помощью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специального речевого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материала: это шутки-чистоговорки («Бы-бы-бы, идет дым из трубы»), а также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потешки, поговорки, фразы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содержащие определенную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группу звуков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(«У Сани едут сани сами»),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упражнения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договаривание слогов, называние слов, сходных по звучанию {мышка — мишка). </w:t>
      </w:r>
    </w:p>
    <w:p w14:paraId="577EB4E9" w14:textId="77777777" w:rsidR="0018581B" w:rsidRPr="00126809" w:rsidRDefault="0018581B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4F2D6F4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Игры и упражнения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произношение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шипящих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звуков можно тематически объединить. </w:t>
      </w:r>
    </w:p>
    <w:p w14:paraId="332D17FF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Так, после рассматривания картинки «Еж и ежата» взрослый предлагает выполнить ряд заданий: </w:t>
      </w:r>
    </w:p>
    <w:p w14:paraId="63FE64CE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четко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произнести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фразы со звуками </w:t>
      </w:r>
      <w:r w:rsidRPr="00B67B8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ш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</w:t>
      </w:r>
      <w:r w:rsidRPr="00B67B8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ж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(«</w:t>
      </w:r>
      <w:proofErr w:type="spellStart"/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Ша-ша-ша</w:t>
      </w:r>
      <w:proofErr w:type="spellEnd"/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— мы купаем малыша; шу-шу-шу — дам грибочек малышу; ши-ши-ши — где гуляют малыши?» или: «</w:t>
      </w:r>
      <w:proofErr w:type="spellStart"/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Жа-жа-жа</w:t>
      </w:r>
      <w:proofErr w:type="spellEnd"/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— мы увидели ежа; жу-жу-жу — мы грибок дадим ежу; </w:t>
      </w:r>
      <w:proofErr w:type="spellStart"/>
      <w:r w:rsidRPr="00090251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жи-жи-жи</w:t>
      </w:r>
      <w:proofErr w:type="spellEnd"/>
      <w:r w:rsidRPr="00090251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— где грибы берут ежи?»).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16E2481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Такие </w:t>
      </w:r>
      <w:r w:rsidRPr="00586EF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упражнения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(их можно сопровождать действиями с игрушками: елочка, еж, грибочек) помогают детям </w:t>
      </w:r>
      <w:r w:rsidRPr="00090251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освоить </w:t>
      </w:r>
      <w:r w:rsidRPr="00090251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интонацию вопроса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развивают у них чувство ритма. </w:t>
      </w:r>
    </w:p>
    <w:p w14:paraId="697B3164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Вычленяя </w:t>
      </w:r>
      <w:r w:rsidRPr="0000181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звук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при четком </w:t>
      </w:r>
      <w:r w:rsidRPr="0000181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произнесении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слова, фразы, ребенка подводят к пониманию терминов </w:t>
      </w:r>
      <w:r w:rsidRPr="0000181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звук, слово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3622C2F0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51FD20A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Формирование произносительной стороны речи (уточнение и закрепление правильного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произношения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звуков родного языка, четкое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артикулирование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их в звукосочетаниях и словах, работа над всеми элементами звуковой культуры речи) осуществляется на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каждом занятии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сочетании с решением других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речевых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задач.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402F54D" w14:textId="77777777" w:rsidR="00887209" w:rsidRDefault="00887209"/>
    <w:p w14:paraId="3D3D1DC5" w14:textId="77777777" w:rsidR="00126809" w:rsidRPr="00126809" w:rsidRDefault="00126809" w:rsidP="00A327E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ФОРМИРОВАНИЕ ГРАММАТИЧЕСКОГО СТРОЯ РЕЧИ</w:t>
      </w:r>
    </w:p>
    <w:p w14:paraId="6CABF058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B3061BF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формировании грамматического строя речи детей младшего дошкольного возраста большой удельный вес занимает работа над развитием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понимания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использования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речи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грамматических средств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активизацией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поиска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ребенком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правильной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формы слова. </w:t>
      </w:r>
    </w:p>
    <w:p w14:paraId="2A22A6F1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Обучение изменению слов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 падежам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согласованию имен существительных в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роде и числе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проводится в специальных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играх и упражнениях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(маленькая лошадка, длинный хвост, длинные уши). </w:t>
      </w:r>
    </w:p>
    <w:p w14:paraId="0E6B3B21" w14:textId="77777777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игре «Чего не стало?» дети упражняются в образовании форм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родительного падежа множественного числа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имен существительных. </w:t>
      </w:r>
    </w:p>
    <w:p w14:paraId="4222165D" w14:textId="77777777" w:rsidR="00AB0BA4" w:rsidRPr="00126809" w:rsidRDefault="00AB0BA4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2C810B8" w14:textId="77777777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Взрослый подбирает </w:t>
      </w:r>
      <w:r w:rsidRPr="00AB0BA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пары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предметов: </w:t>
      </w:r>
      <w:r w:rsidRPr="00AB0BA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матрешка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вкладышами, большая и маленькая </w:t>
      </w:r>
      <w:r w:rsidRPr="00AB0BA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пирамидки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AB0BA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ленточки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(разного цвета и разного размера, длинная и короткая), </w:t>
      </w:r>
      <w:r w:rsidRPr="00AB0BA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лошадки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(или утята, цыплята). </w:t>
      </w:r>
    </w:p>
    <w:p w14:paraId="6F3E30B7" w14:textId="77777777" w:rsidR="00AB0BA4" w:rsidRPr="00126809" w:rsidRDefault="00AB0BA4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036315F" w14:textId="77777777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Сначала взрослый предлагает детям </w:t>
      </w:r>
      <w:r w:rsidRPr="00AB0BA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рассмотреть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игрушки. </w:t>
      </w:r>
    </w:p>
    <w:p w14:paraId="2BF48CBC" w14:textId="77777777" w:rsidR="00AB0BA4" w:rsidRPr="00126809" w:rsidRDefault="00AB0BA4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A10CAC7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— Что это? (Матрешка.) Давайте посмотрим, что у матрешки внутри. Еще матрешка. Она меньше или больше первой? (Меньше.) Теперь посмотрите на пирамидки, какие они? Одна большая, другая.... (Поменьше, маленькая.) </w:t>
      </w:r>
    </w:p>
    <w:p w14:paraId="413FEFC9" w14:textId="77777777" w:rsid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Аналогично рассматриваются другие игрушки. </w:t>
      </w:r>
    </w:p>
    <w:p w14:paraId="09C8DB42" w14:textId="77777777" w:rsidR="00AB0BA4" w:rsidRPr="00126809" w:rsidRDefault="00AB0BA4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CDED466" w14:textId="77777777" w:rsid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— Запомните, какие предметы на столе. Здесь матрешки, пирамидки, ленточки, утята. Сейчас вы закроете глаза, а я буду прятать игрушки. Затем вы скажете, каких игрушек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не стало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(матрешек, пирамидок, ленточек).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Кого не стало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? (Лошадок, утят, цыплят.) В конце убираются все игрушки, детей спрашивают: «Чего не стало?» (Игрушек.) «Каких игрушек не стало?» </w:t>
      </w:r>
    </w:p>
    <w:p w14:paraId="0F3E8CCA" w14:textId="77777777" w:rsidR="00AB0BA4" w:rsidRPr="00126809" w:rsidRDefault="00AB0BA4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B8739DA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 в играх с предметами («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Чего не стало?», «Чего нет у куклы?»)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дети усваивают формы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родительного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падежа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единственного и множественного числа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(Не стало утят, игрушек. Нет тапочек, платья, рубашки). </w:t>
      </w:r>
    </w:p>
    <w:p w14:paraId="2DC33025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41ACE03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игре </w:t>
      </w:r>
      <w:r w:rsidRPr="00AB0BA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«Прятки»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дети упражняются в понимании и употреблении пространственных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предлогов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в, на, за, под, около, тем самым они обучаются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правильному использованию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разных падежных форм. На столе расставляется кукольная мебель: стол, стул, диван, шкаф, кровать. </w:t>
      </w:r>
    </w:p>
    <w:p w14:paraId="035E2960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— В этой комнате живет девочка. Ее зовут... (Дети дают ей имя, например Света.) Здесь ее комната. Назовите все предметы. </w:t>
      </w:r>
    </w:p>
    <w:p w14:paraId="4E660B03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Как их назвать одним словом? (Мебель.) К Свете в гости пришли друзья. Это... котята, зайчата, лягушата. Стали они играть в прятки. Котята залезли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под... (кровать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), лягушата прыгнули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на... (диван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), зайчата спрятались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за... (шкаф). </w:t>
      </w:r>
    </w:p>
    <w:p w14:paraId="3BC14257" w14:textId="77777777" w:rsidR="00126809" w:rsidRPr="00090251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— Света стала искать зверят.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 стуле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нет,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под столом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нет,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около дивана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нет. </w:t>
      </w:r>
      <w:r w:rsidRPr="0009025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Помогите Свете найти малышей. Где котята? Где лягушата? Куда спрятались зайчата? </w:t>
      </w:r>
    </w:p>
    <w:p w14:paraId="001ACBB1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— А если бы кто-то из вас стал прятаться, куда бы вы залезли, чтобы вас долго не находили? </w:t>
      </w:r>
    </w:p>
    <w:p w14:paraId="1F04EEBD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Игра повторяется </w:t>
      </w:r>
      <w:r w:rsidRPr="00AB0BA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несколько раз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Малыши прячутся в разные места, которые называют сами. </w:t>
      </w:r>
    </w:p>
    <w:p w14:paraId="7BDC7B7B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C9BD5B4" w14:textId="77777777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Особое место на занятиях с детьми младшего дошкольного возраста занимает работа с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глагольной лексикой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Необходимо научить детей правильно употреблять форму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повелительного наклонения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глаголов единственного и множественного числа (беги, лови, потанцуйте, покружитесь),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спрягать глагол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лицам и числам (бегу, бежишь, бежит, бежим), образовывать видовые пары глаголов (один ребенок уже встал, а другой только встает; умылся — умывается, оделся — одевается). Для этого проводятся разнообразные игры. </w:t>
      </w:r>
    </w:p>
    <w:p w14:paraId="43D6B824" w14:textId="77777777" w:rsidR="00A327E8" w:rsidRPr="00126809" w:rsidRDefault="00A327E8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70D04B5" w14:textId="0C340CAB" w:rsidR="00126809" w:rsidRDefault="00A327E8" w:rsidP="0012680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П</w:t>
      </w:r>
      <w:r w:rsidR="00126809" w:rsidRPr="00126809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ример такой игры. </w:t>
      </w:r>
    </w:p>
    <w:p w14:paraId="1F630383" w14:textId="77777777" w:rsidR="00A327E8" w:rsidRPr="00126809" w:rsidRDefault="00A327E8" w:rsidP="0012680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797A75D5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«ПОКАТАЙ» </w:t>
      </w:r>
    </w:p>
    <w:p w14:paraId="6A0763AA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Цель: упражняться в образовании форм повелительного наклонения глаголов. </w:t>
      </w:r>
    </w:p>
    <w:p w14:paraId="38875131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В гости к ребенку на машине приезжают </w:t>
      </w:r>
      <w:proofErr w:type="gramStart"/>
      <w:r w:rsidRPr="00126809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игрушки :</w:t>
      </w:r>
      <w:proofErr w:type="gramEnd"/>
      <w:r w:rsidRPr="00126809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 мышка, мишка. </w:t>
      </w:r>
    </w:p>
    <w:p w14:paraId="3A4295E0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— Хочешь, чтобы мишка покатал мышку? Надо попросить его: «Мишка, поезжай!» А сейчас ты попроси мишку, чтобы он спел, потанцевал. А теперь мышке скажи, чтобы она спряталась, помахала лапкой, покружилась. («Мышка, помаши лапкой!», «Мишка, спой».) </w:t>
      </w:r>
    </w:p>
    <w:p w14:paraId="277C7A62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Можно давать мышке и мишке разные задания: попрыгать, поскакать, побегать, поиграть и т. п. </w:t>
      </w:r>
    </w:p>
    <w:p w14:paraId="74B5CD14" w14:textId="48B987F5" w:rsidR="00126809" w:rsidRPr="00090251" w:rsidRDefault="00126809" w:rsidP="000902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 w:rsidRPr="00090251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lastRenderedPageBreak/>
        <w:t xml:space="preserve">При назывании действий объекта (предмета) или действий с этим предметом детей </w:t>
      </w:r>
      <w:r w:rsidRPr="00090251">
        <w:rPr>
          <w:rFonts w:ascii="Times New Roman" w:eastAsia="Calibri" w:hAnsi="Times New Roman" w:cs="Times New Roman"/>
          <w:b/>
          <w:iCs/>
          <w:kern w:val="0"/>
          <w:sz w:val="28"/>
          <w:szCs w:val="28"/>
          <w14:ligatures w14:val="none"/>
        </w:rPr>
        <w:t>учат видеть</w:t>
      </w:r>
      <w:r w:rsidRPr="00090251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</w:t>
      </w:r>
      <w:r w:rsidRPr="00090251">
        <w:rPr>
          <w:rFonts w:ascii="Times New Roman" w:eastAsia="Calibri" w:hAnsi="Times New Roman" w:cs="Times New Roman"/>
          <w:iCs/>
          <w:kern w:val="0"/>
          <w:sz w:val="28"/>
          <w:szCs w:val="28"/>
          <w:u w:val="single"/>
          <w14:ligatures w14:val="none"/>
        </w:rPr>
        <w:t>начало, середину и конец действия</w:t>
      </w:r>
      <w:r w:rsidRPr="00090251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. Для этого проводится игра с картинками («Что сначала, что потом?»). </w:t>
      </w:r>
    </w:p>
    <w:p w14:paraId="7D89607D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1A478EBA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Большая работа проводится по обучению разным способам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словообразования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Так, наименование животных и их детенышей, предметов посуды образуется с помощью разных суффиксов (заяц — зайчонок — зайчата; сахарница — масленка).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cr/>
      </w:r>
    </w:p>
    <w:p w14:paraId="463B3E07" w14:textId="2579A166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Необходимо шире использовать </w:t>
      </w:r>
      <w:r w:rsidRPr="0005161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глаголы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для обучения детей разным способам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глагольно-приставочного словообразования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(вошел — вышел, пришел — ушел). </w:t>
      </w:r>
      <w:r w:rsidR="000902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9C75ED1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4AE1574" w14:textId="77777777" w:rsidR="00090251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Различные способы образования глаголов закрепляются в играх «Добавь слово», «Кто что делает?», «Кто больше назовет действий?», «Что делают на музыкальных инструментах?», «Какие профессии вы знаете</w:t>
      </w:r>
      <w:r w:rsidR="000902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08D74AF" w14:textId="5579F0E9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Такие задания можно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проводить на улице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спрашивать 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временах года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о знакомом ребенку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окружении.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16212F7" w14:textId="77777777" w:rsid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7AAD09" w14:textId="77777777" w:rsidR="00F427D7" w:rsidRPr="00F427D7" w:rsidRDefault="00F427D7" w:rsidP="001268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0EA706E3" w14:textId="41A4E8B4" w:rsidR="00126809" w:rsidRPr="00126809" w:rsidRDefault="00A327E8" w:rsidP="001268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СЛОВАРНАЯ РАБОТА</w:t>
      </w:r>
    </w:p>
    <w:p w14:paraId="38BFE2F2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4722566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Основное внимание в словарной работе уделяется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накоплению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обогащению с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ловаря на основе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знаний и представлений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из окружающей ребенка жизни, активизации разных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частей речи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не только имен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существительных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но 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глаголов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имен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прилагательных, наречий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2B477933" w14:textId="461A43BC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cr/>
        <w:t xml:space="preserve">         Необходимо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показать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детям, что каждый предмет, его свойства и действия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имеют названия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Для этого надо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научить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их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различать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предметы по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существенным признакам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правильно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называть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их, отвечая на вопросы: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что это? кто это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?, видеть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особенности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предметов, выделять характерные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признаки и качества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(какой?), а также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действия,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связанные с движением игрушек, животных, их состоянием, возможные действия человека (что делает? что с ним можно делать?). </w:t>
      </w:r>
    </w:p>
    <w:p w14:paraId="700158B0" w14:textId="77777777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Такое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обучение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проводится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 играх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«Что за предмет?», «Скажи, какой», «Кто что умеет делать?». От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называния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видимых и ярких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признаков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(цвет, форма, величина) нужно переходить к перечислению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свойств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внутренних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качеств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предмета, его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характеристике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(например, в игре «Кто больше скажет слов о </w:t>
      </w:r>
      <w:r w:rsidRPr="0009025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яблоке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какое оно?»). </w:t>
      </w:r>
    </w:p>
    <w:p w14:paraId="5E3AFBF3" w14:textId="77777777" w:rsidR="007D1C9F" w:rsidRPr="00126809" w:rsidRDefault="007D1C9F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EB45CDB" w14:textId="77777777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назывании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действий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объекта (предмета) или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действий с этим предметом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детей учат видеть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начало, середину и конец действия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для этого проводится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игра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картинками («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Что сначала, что потом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?»). </w:t>
      </w:r>
    </w:p>
    <w:p w14:paraId="19622F6D" w14:textId="77777777" w:rsidR="007D1C9F" w:rsidRPr="00126809" w:rsidRDefault="007D1C9F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85B46C0" w14:textId="77777777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На основе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наглядности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дети учатся называть слова с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противоположным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значением: эта кукла большая, а та... (маленькая); красный карандаш длинный, а синий (короткий); зеленая лента узкая, а белая (широкая); одно дерево высокое, а другое (низкое); волосы у одной куклы светлые, у другой (темные). </w:t>
      </w:r>
    </w:p>
    <w:p w14:paraId="4100A7F6" w14:textId="77777777" w:rsidR="007D1C9F" w:rsidRPr="00126809" w:rsidRDefault="007D1C9F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0B62412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 детей формируется понимание и употребление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обобщающих понятий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(платье, рубашка — это одежда; кукла, мяч — это игрушки; чашка, тарелка — это посуда), развивается умение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сравнивать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предметы (игрушки, картинки),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соотносить целое и его части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(паровоз, трубы, окна, вагоны, колеса — поезд). </w:t>
      </w:r>
    </w:p>
    <w:p w14:paraId="369284BB" w14:textId="77777777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Детей учат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понимать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семантические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отношения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слов разных частей речи в едином тематическом пространстве: птица летит, рыба…(плывет); дом строят, суп …(варят): мяч сделан из резины, карандаш... (из дерева). Для этого они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могут продолжить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начатый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ряд слов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тарелки, чашки... (ложки, вилки); кофта, платье... (рубашка, юбка, брюки). </w:t>
      </w:r>
    </w:p>
    <w:p w14:paraId="7A3F06E1" w14:textId="77777777" w:rsidR="007D1C9F" w:rsidRPr="00126809" w:rsidRDefault="007D1C9F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FACAA2" w14:textId="68BB6F05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основе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наглядности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проводится работа и по ознакомлению с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многозначными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словами (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ножка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стула — </w:t>
      </w:r>
      <w:r w:rsidRPr="007D1C9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ножка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сто</w:t>
      </w:r>
      <w:r w:rsidR="007D1C9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 — </w:t>
      </w:r>
      <w:r w:rsidRPr="007D1C9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ножка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 гриба;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ручка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 сумки — ручка у зонтика — ручка у чашки;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иголка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швейная — иголка у ежа на спине — иголка у елки). </w:t>
      </w:r>
    </w:p>
    <w:p w14:paraId="64F1AC46" w14:textId="77777777" w:rsidR="007D1C9F" w:rsidRPr="00126809" w:rsidRDefault="007D1C9F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93C7462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целом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словарная работа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направлена на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подведение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ребенка к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пониманию значения слова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обогащение его речи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смысловым содержанием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т. е. на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качественное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развитие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словаря.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5FB1C4E" w14:textId="77777777" w:rsid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4671D15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РАЗВИТИЕ СВЯЗНОЙ РЕЧИ</w:t>
      </w:r>
    </w:p>
    <w:p w14:paraId="52D363AD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2A3D4C5" w14:textId="77777777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занятиях по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пересказу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литературных произведений,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рассказыванию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игрушке и по картине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где в комплексе решаются все речевые задачи, основной является задача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обучения рассказыванию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хотя параллельно дети выполняют фонетические, лексические и грамматические упражнения. </w:t>
      </w:r>
    </w:p>
    <w:p w14:paraId="5DC960D9" w14:textId="77777777" w:rsidR="00C70D68" w:rsidRDefault="00C70D68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1955441" w14:textId="4C5EFDA6" w:rsidR="00C70D68" w:rsidRPr="00C70D68" w:rsidRDefault="00C70D68" w:rsidP="00C70D6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14:ligatures w14:val="none"/>
        </w:rPr>
      </w:pPr>
      <w:r w:rsidRPr="00C70D68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u w:val="single"/>
          <w14:ligatures w14:val="none"/>
        </w:rPr>
        <w:t xml:space="preserve">Пересказ </w:t>
      </w:r>
      <w:r w:rsidRPr="00C70D68"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14:ligatures w14:val="none"/>
        </w:rPr>
        <w:t>литературных произведений</w:t>
      </w:r>
    </w:p>
    <w:p w14:paraId="7335B68C" w14:textId="77777777" w:rsidR="00C70D68" w:rsidRPr="00C70D68" w:rsidRDefault="00C70D68" w:rsidP="00C70D6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322632C7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Дети подводятся к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пересказыванию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литературного произведения, обучаясь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умению воспроизводить текст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знакомой сказки или короткого рассказа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сначала по вопросам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воспитателя, затем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совместно с ним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(взрослый называет одно слово или фразу, а ребенок заканчивает предложение) и, наконец, самостоятельно. </w:t>
      </w:r>
    </w:p>
    <w:p w14:paraId="4773EA11" w14:textId="77777777" w:rsidR="00F427D7" w:rsidRDefault="00F427D7" w:rsidP="00F427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F71EE7E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Сначала воспитатель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рассказывает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6362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знакомую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сказку («Курочка Ряба») с использованием </w:t>
      </w:r>
      <w:r w:rsidRPr="005F0EF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настольного театра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Взрослый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начинает: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«Жили-были...»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Дети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заканчивают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фразу: «Дед и баба». Здесь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возможны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как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индивидуальные, так и хоровые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ответы. </w:t>
      </w:r>
    </w:p>
    <w:p w14:paraId="40D71909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 </w:t>
      </w:r>
      <w:r w:rsidRPr="00F427D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ходу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рассказывания воспитатель ставит на стол </w:t>
      </w:r>
      <w:r w:rsidRPr="00F427D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фигурки.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6E85021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CD2929D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Работа со сказкой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не заканчивается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занятии. Воспитатель предлагает детям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принести из дома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книги про курочку Рябу. Дети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увидят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что разные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художники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по-разному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рисуют деда и бабу. </w:t>
      </w:r>
    </w:p>
    <w:p w14:paraId="554F4256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Надо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рассмотреть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все иллюстрации 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спросить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детей, что делают дед и баба, о чем они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разговаривают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что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говорит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им их любимая курочка.</w:t>
      </w:r>
    </w:p>
    <w:p w14:paraId="5CB0CB03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Такие разговоры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подводят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детей к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обыгрыванию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ситуации. Одновременно дети упражняются в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назывании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предметов {Это... курочка, дед, баба, яйцо, мышка), их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качеств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(дедушка и бабушка старенькие, курочка рябенькая, мышка серая) 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действий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(дед бил — не разбил, яичко упало и разбилось, курочка кудахчет). </w:t>
      </w:r>
    </w:p>
    <w:p w14:paraId="05690FE7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После такой работы можно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привлечь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детей к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обыгрыванию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сказки: дед надевает шапку, баба — платок, а курочка — шапочку. От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автора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выступает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воспитатель.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Он включает в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игру-драматизацию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действия всех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персонажей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деда, бабы, курочки и цыпляток, которых она будет поить водичкой. </w:t>
      </w:r>
    </w:p>
    <w:p w14:paraId="2A93D448" w14:textId="77777777" w:rsidR="00126809" w:rsidRPr="00586EFB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586EFB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Закончить игру можно чешской песенкой: </w:t>
      </w:r>
    </w:p>
    <w:p w14:paraId="04438CF3" w14:textId="77777777" w:rsidR="00126809" w:rsidRPr="00586EFB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586EFB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Курочка моя, </w:t>
      </w:r>
      <w:r w:rsidRPr="00586EFB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cr/>
        <w:t xml:space="preserve">Умница моя, </w:t>
      </w:r>
    </w:p>
    <w:p w14:paraId="2E8301FF" w14:textId="77777777" w:rsidR="00126809" w:rsidRPr="00586EFB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586EFB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Вот пшено, водичка. </w:t>
      </w:r>
    </w:p>
    <w:p w14:paraId="72F0648E" w14:textId="77777777" w:rsidR="00126809" w:rsidRPr="00586EFB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586EFB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Дай ты мне яичко, </w:t>
      </w:r>
    </w:p>
    <w:p w14:paraId="0B4EA263" w14:textId="77777777" w:rsidR="00126809" w:rsidRPr="00586EFB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586EFB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Умница моя! </w:t>
      </w:r>
    </w:p>
    <w:p w14:paraId="62B85ABF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57E46B9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Аналогично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проводятся занятия по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обучению пересказыванию сказок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«Репка», «Цыпленок», «Козлятки и волк». </w:t>
      </w:r>
    </w:p>
    <w:p w14:paraId="686C1247" w14:textId="77777777" w:rsid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5061D4A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Схему обучения пересказу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сказок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можно представить так: </w:t>
      </w:r>
    </w:p>
    <w:p w14:paraId="269E5E26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48EAF79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выразительное рассказывание сказки</w:t>
      </w:r>
    </w:p>
    <w:p w14:paraId="10EE7C5E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показ настольного театра или фланелеграфа</w:t>
      </w:r>
    </w:p>
    <w:p w14:paraId="2825D999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рассматривание иллюстраций</w:t>
      </w:r>
    </w:p>
    <w:p w14:paraId="4F1985F1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беседа о персонажах сказки </w:t>
      </w:r>
    </w:p>
    <w:p w14:paraId="213453B5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чтение потешек, песенок на тему сказки </w:t>
      </w:r>
    </w:p>
    <w:p w14:paraId="6F7C0278" w14:textId="77777777" w:rsid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-игра-драматизация. </w:t>
      </w:r>
    </w:p>
    <w:p w14:paraId="3D70BEAB" w14:textId="77777777" w:rsidR="00F427D7" w:rsidRDefault="00F427D7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498ACFC" w14:textId="673C17AE" w:rsidR="00A327E8" w:rsidRPr="00C70D68" w:rsidRDefault="00C70D68" w:rsidP="00C70D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u w:val="single"/>
          <w14:ligatures w14:val="none"/>
        </w:rPr>
      </w:pPr>
      <w:r w:rsidRPr="00C70D68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u w:val="single"/>
          <w14:ligatures w14:val="none"/>
        </w:rPr>
        <w:t>Рассказывание по картине</w:t>
      </w:r>
    </w:p>
    <w:p w14:paraId="076557CA" w14:textId="77777777" w:rsidR="00C70D68" w:rsidRPr="00C70D68" w:rsidRDefault="00C70D68" w:rsidP="00C70D68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2130142C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рассматривании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картин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дети также учатся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сначала отвечать на вопросы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содержанию картины, их внимание обращается на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персонажей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картины, их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действия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Постепенно они подводятся к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составлению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короткого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рассказа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сначала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вместе со взрослым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затем 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самостоятельно.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C82AD0E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C35E074" w14:textId="77777777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Например, дети рассматривают картину «Мы играем в кубики». Сначала педагог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спрашивает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кто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нарисован на картине, как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по-другому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можно назвать детей (малыши, мальчики и девочки, друзья, ребята). Такие задания подводят детей к тому, чтобы они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не повторяли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одни и те же слова в каждом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предложении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57719522" w14:textId="77777777" w:rsidR="00F427D7" w:rsidRPr="00126809" w:rsidRDefault="00F427D7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9F0B155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Вопрос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«Что делают дети?» заставляет их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называть действия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(играют, строят дом). С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первых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занятий надо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учить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детей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выходить за содержание картины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31CFF900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Вопросы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помогают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представить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как дети договорились играть, кто принес кубики, кто предложил построить дом, для кого они будут его строить. </w:t>
      </w:r>
    </w:p>
    <w:p w14:paraId="129036CA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192A94B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Рассматривание картины «Катаемся на санках» ставит задачей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подведение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детей к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совместному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рассказыванию по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картине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развитие умения </w:t>
      </w:r>
      <w:r w:rsidRPr="0087384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включать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рассказ </w:t>
      </w:r>
      <w:r w:rsidRPr="0087384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отмеченные признаки и действия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названные ими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при ответе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вопросы воспитателя. </w:t>
      </w:r>
    </w:p>
    <w:p w14:paraId="327567C8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D1B2CB6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— Посмотрите внимательно на картину и скажите,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когда это было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? (Зимой.)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Почему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вы думаете, что это зима? (Потому что уже снег выпал.) Летом тепло, а зимой...? (Холодно.) </w:t>
      </w:r>
    </w:p>
    <w:p w14:paraId="768F1FC6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—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Кто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везет санки? (Большой мальчик.)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Как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его зовут? (Дима.) Один мальчик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большой, а другой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...? (Маленький.) Как зовут младшего брата Димы? (Сережа.) А сестренку как зовут? </w:t>
      </w:r>
    </w:p>
    <w:p w14:paraId="6BC2F114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(Таня.) Как одеты дети? (В шубе, в шапке, курточка синяя; курточка не синяя, а голубая с белым.)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Что случилось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Сережей? (Он упал.) </w:t>
      </w:r>
    </w:p>
    <w:p w14:paraId="30A779BD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2773922" w14:textId="77777777" w:rsidR="002A310F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Затем воспитатель начинает рассказывать: «Мама и дети гуляют. Старший брат Дима посадил сестру Таню на санки. </w:t>
      </w:r>
      <w:r w:rsidRPr="00C70D6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Он...»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3F609AD" w14:textId="72D7AE9B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Предлагает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детям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продолжить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рассказ.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Смысл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этого </w:t>
      </w:r>
      <w:r w:rsidRPr="0087384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продолжения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том, чтобы дети </w:t>
      </w:r>
      <w:r w:rsidRPr="0087384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почувствовали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структурную </w:t>
      </w:r>
      <w:r w:rsidRPr="00C70D68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соотнесенность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7384A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предложений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смогли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составить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новое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предложение,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соединив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его с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предыдущим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смысловой и грамматической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связью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И вот ответ: «</w:t>
      </w:r>
      <w:r w:rsidRPr="00C70D6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Он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посадил еще Сережу и повез». </w:t>
      </w:r>
    </w:p>
    <w:p w14:paraId="30DDE64C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Пока еще одно предложение, но его уже достаточно для связи и дальнейшего выстраивания текста. </w:t>
      </w:r>
    </w:p>
    <w:p w14:paraId="4BD8D124" w14:textId="6330ADEF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Воспитатель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продолжает: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«Дима быстро побежал, малыш не удержался и упал. Ему...» (Было больно, но он не плакал.) Мама закричала старшему мальчику: «Остановись, Сережа упал». Дима... (Остановился и поднял его.) Посадила мама (Сережу на санки и сказала: ... («Дима, не </w:t>
      </w:r>
    </w:p>
    <w:p w14:paraId="57DC429F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бегай быстро»)».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Педагог добавил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«А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может быть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она ему сказала: «Держись за сестренку и не упадешь». </w:t>
      </w:r>
    </w:p>
    <w:p w14:paraId="37F4A0DC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ECBDC42" w14:textId="75C69184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Интересно отметить, что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полного </w:t>
      </w:r>
      <w:r w:rsidRPr="0097140D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образца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рассказа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здесь </w:t>
      </w:r>
      <w:r w:rsidR="00C70D6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не дается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однако дети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активно </w:t>
      </w:r>
      <w:r w:rsidRPr="0097140D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участвуют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составлении рассказа. </w:t>
      </w:r>
    </w:p>
    <w:p w14:paraId="1B73863D" w14:textId="77777777" w:rsidR="0097140D" w:rsidRPr="00126809" w:rsidRDefault="0097140D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CD9CA1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Когда </w:t>
      </w:r>
      <w:r w:rsidRPr="0097140D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сразу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после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рассматривания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детям дается </w:t>
      </w:r>
      <w:r w:rsidRPr="0097140D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образец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им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ничего не остается делать,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как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повторить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смысловое, и грамматическое оформление предложений. А в </w:t>
      </w:r>
      <w:r w:rsidRPr="0097140D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совместном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составлении предложений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видна </w:t>
      </w:r>
      <w:r w:rsidRPr="0097140D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вариативность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примеры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синонимической замены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(Дима — старший брат — большой мальчик; Сережа — малыш — младший брат; Таня — сестренка), включение антонимов (большой — маленький, упал — встал), введение прямой речи.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cr/>
      </w:r>
    </w:p>
    <w:p w14:paraId="43FE9F5C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Затем детям предлагается рассказать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самостоятельно. </w:t>
      </w:r>
    </w:p>
    <w:p w14:paraId="1A346238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633529E" w14:textId="24EFE963" w:rsidR="00126809" w:rsidRPr="00126809" w:rsidRDefault="002A310F" w:rsidP="002A31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="0097140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Бывают</w:t>
      </w:r>
      <w:r w:rsidR="00126809"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разные варианты окончаний, </w:t>
      </w:r>
      <w:r w:rsidR="0097140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это </w:t>
      </w:r>
      <w:r w:rsidR="00126809"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показывает </w:t>
      </w:r>
      <w:r w:rsidR="00126809"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необходимо</w:t>
      </w:r>
      <w:r w:rsidR="00126809"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сть работать над умением </w:t>
      </w:r>
      <w:r w:rsidR="00126809"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по-разному</w:t>
      </w:r>
      <w:r w:rsidR="00126809"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заканчивать рассказ, развивая даже самый простой сюжет.</w:t>
      </w:r>
    </w:p>
    <w:p w14:paraId="59F577D3" w14:textId="77777777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902C03B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развития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связной речи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детей важно не только научить их составлять рассказы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описательного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типа, но и подвести к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составлению повествовательных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рассказов, хотя зачастую эти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типы высказывания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(описание и повествование) у детей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младшей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группы формируются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параллельно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39956476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33BD238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Прежде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всего необходимо у детей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сформировать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самые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элементарные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способы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связей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двух или нескольких предложений в контексте сюжетного рассказа. В занятия по развитию речи надо включать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задания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</w:t>
      </w:r>
      <w:r w:rsidRPr="002A310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формирование </w:t>
      </w:r>
      <w:r w:rsidRPr="002A310F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цепной местоименной</w:t>
      </w:r>
      <w:r w:rsidRPr="002A310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связи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когда взрослый начинает рассказывать, задавая цепную местоименную связь, а дети продолжают рассказ. </w:t>
      </w:r>
    </w:p>
    <w:p w14:paraId="18FC6F89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7140D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Сначала идет выполнение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упражнений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(грамматических и лексических), а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затем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сразу следует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задание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составление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совместного описательного или сюжетного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рассказа. </w:t>
      </w:r>
    </w:p>
    <w:p w14:paraId="274F8F4C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23916C0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Общеизвестно, что детям младшего дошкольного возраста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постоянно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дается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образец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который, однако, может стать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шаблоном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плохом смысле этого слова. </w:t>
      </w:r>
    </w:p>
    <w:p w14:paraId="532A89CF" w14:textId="77777777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1F59DAC" w14:textId="16133096" w:rsidR="00126809" w:rsidRPr="00126809" w:rsidRDefault="002A310F" w:rsidP="002A31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 </w:t>
      </w:r>
      <w:r w:rsidR="00126809"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Обучение</w:t>
      </w:r>
      <w:r w:rsidR="00126809"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необходимо вести в таком направлении: </w:t>
      </w:r>
    </w:p>
    <w:p w14:paraId="66AE904C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вариативность, </w:t>
      </w:r>
    </w:p>
    <w:p w14:paraId="51E29205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совместное составление предложений, </w:t>
      </w:r>
    </w:p>
    <w:p w14:paraId="7C089E8F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введение синонимической замены слов и словосочетаний. </w:t>
      </w:r>
    </w:p>
    <w:p w14:paraId="71B7BE7F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113F35E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Тогда можно ожидать, что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 конце года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произойдут существенные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изменения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речи детей.</w:t>
      </w:r>
    </w:p>
    <w:p w14:paraId="656C1FE8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EE55282" w14:textId="77777777" w:rsidR="00126809" w:rsidRPr="00586EFB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6E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86EF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Схема</w:t>
      </w:r>
      <w:r w:rsidRPr="00586E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рассказа составляется так, что она наталкивает ребенка на описание (Это... (кошка). Она... (серая) или повествование (Пошла кошка... </w:t>
      </w:r>
    </w:p>
    <w:p w14:paraId="7E9B0F7A" w14:textId="77777777" w:rsidR="00126809" w:rsidRPr="00586EFB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6E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Встретила она... И стали...). </w:t>
      </w:r>
    </w:p>
    <w:p w14:paraId="2D08751D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881B480" w14:textId="77777777" w:rsidR="00126809" w:rsidRDefault="00126809" w:rsidP="002A31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Итак, в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младшей группе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надо </w:t>
      </w:r>
      <w:r w:rsidRPr="0097140D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чаще</w:t>
      </w:r>
      <w:r w:rsidRPr="0097140D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использовать </w:t>
      </w:r>
      <w:r w:rsidRPr="0097140D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не образец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рассказа взрослого, а </w:t>
      </w:r>
      <w:r w:rsidRPr="0097140D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совместное рассказывание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когда ребенок дает </w:t>
      </w:r>
      <w:r w:rsidRPr="00C70D6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свой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вариант окончания предложения (рассказа). </w:t>
      </w:r>
    </w:p>
    <w:p w14:paraId="7AD52D82" w14:textId="77777777" w:rsidR="000F7E6D" w:rsidRPr="00126809" w:rsidRDefault="000F7E6D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2F6599B" w14:textId="77777777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Одной из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особенностей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рассматриваемого обучения является то, что обращается внимание на характер установления связи между двумя смежными предложениями при построении связного высказывания, прежде всего на самую распространенную </w:t>
      </w:r>
      <w:r w:rsidRPr="000F7E6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цепную местоименную связь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(Кошка лежит на полу. Она... спит) и на лексический повтор (Кошка спит. У кошки...). </w:t>
      </w:r>
    </w:p>
    <w:p w14:paraId="1FD8779C" w14:textId="77777777" w:rsidR="00126809" w:rsidRPr="002A310F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A31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обучении можно использовать </w:t>
      </w:r>
      <w:r w:rsidRPr="002A310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разные методы</w:t>
      </w:r>
      <w:r w:rsidRPr="002A31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показывающие детям возможность </w:t>
      </w:r>
      <w:r w:rsidRPr="002A310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связи</w:t>
      </w:r>
      <w:r w:rsidRPr="002A31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между предложениями и частями высказывания. </w:t>
      </w:r>
    </w:p>
    <w:p w14:paraId="69D2B3F2" w14:textId="77777777" w:rsidR="0097140D" w:rsidRPr="000F7E6D" w:rsidRDefault="0097140D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</w:p>
    <w:p w14:paraId="309320A4" w14:textId="77777777" w:rsidR="00804E11" w:rsidRPr="00804E11" w:rsidRDefault="00804E11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52A5A4" w14:textId="77777777" w:rsidR="00126809" w:rsidRPr="00126809" w:rsidRDefault="00126809" w:rsidP="00C70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первых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занятий необходимо формировать у детей представление об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элементарной структуре высказывания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(описательного и повествовательного типа). </w:t>
      </w:r>
    </w:p>
    <w:p w14:paraId="59A9385A" w14:textId="77777777" w:rsidR="00126809" w:rsidRPr="00126809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BE3C23D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описании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должны быть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начало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(называние объекта),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середина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(микротемы: перечисление признаков, качеств и действий предмета),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конец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(общая оценка описываемого объекта). </w:t>
      </w:r>
    </w:p>
    <w:p w14:paraId="7B9F8D6D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повествовании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также должны присутствовать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три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структурные части: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начало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(введение в действие),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середина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(развитие сюжета),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конец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(завершение события). </w:t>
      </w:r>
    </w:p>
    <w:p w14:paraId="330184B0" w14:textId="77777777" w:rsid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0F413AC" w14:textId="456EEA3B" w:rsidR="00630F70" w:rsidRPr="00C70D68" w:rsidRDefault="00630F70" w:rsidP="00630F7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u w:val="single"/>
          <w14:ligatures w14:val="none"/>
        </w:rPr>
      </w:pPr>
      <w:r w:rsidRPr="00C70D68"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:u w:val="single"/>
          <w14:ligatures w14:val="none"/>
        </w:rPr>
        <w:t>Описание игрушки</w:t>
      </w:r>
    </w:p>
    <w:p w14:paraId="26613E40" w14:textId="77777777" w:rsidR="00630F70" w:rsidRPr="00630F70" w:rsidRDefault="00630F70" w:rsidP="00630F7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C4C119A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рассматривании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предмета (игрушки) взрослый обращает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внимание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детей на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особенности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характерные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признаки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предмета. Для этого проводятся игры «Узнай по описанию», «Угадай, кто это», «Какая это игрушка?».</w:t>
      </w:r>
    </w:p>
    <w:p w14:paraId="6D4C2D97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Для игры «Угадай, кто это» понадобятся игрушки: кошка и котенок, мышка и мышонок, медведь и медвежонок. Воспитатель спрашивает: «Кто к нам прибежал и мяукает: мяу-мяу? (Звукоподражание произносится высоким голосом.) Это... (котенок). Кто его мама? (Кошка.) Как она мяукает? (Звукоподражание произносится низким голосом.) Кошка большая, а котенок... (маленький). Кошка мяукает громко, а котенок... (тихо). У кошки-мамы хвост длинный, а у котенка... (короткий)». </w:t>
      </w:r>
    </w:p>
    <w:p w14:paraId="1E7DE23C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E5CCC52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рассматривании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игрушки (котенка) надо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научить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детей правильно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отвечать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вопрос «Кто это?», т. е. добиться ответа: «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Это котенок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». Затем ставятся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вопросы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</w:p>
    <w:p w14:paraId="29174C4B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«Какой он? (Серенький, пушистый, маленький.) </w:t>
      </w:r>
    </w:p>
    <w:p w14:paraId="7DD69F4D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Что он умеет делать? (Лакать молоко, царапаться, мяукать.) </w:t>
      </w:r>
    </w:p>
    <w:p w14:paraId="2DAA46CF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Как он зовет свою маму? (Мяу-мяу.) </w:t>
      </w:r>
    </w:p>
    <w:p w14:paraId="786B3429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Как можно назвать его ласково? (Котик, котенька, котеночек)». </w:t>
      </w:r>
    </w:p>
    <w:p w14:paraId="43BCF53E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319182D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Затем воспитатель </w:t>
      </w:r>
      <w:r w:rsidRPr="00310F1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предлагает рассказать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 котенка. Он говорит ребенку: «Давай с тобой вместе расскажем про котенка. Я </w:t>
      </w:r>
      <w:r w:rsidRPr="00310F1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начну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а ты будешь </w:t>
      </w:r>
      <w:r w:rsidRPr="00310F1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дальше рассказывать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Это котенок. Его зовут Пушок. Он...» Воспитатель </w:t>
      </w:r>
      <w:r w:rsidRPr="00310F1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останавливается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а ребенок </w:t>
      </w:r>
      <w:r w:rsidRPr="00310F1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продолжает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Сначала он может сказать </w:t>
      </w:r>
      <w:r w:rsidRPr="00310F1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одно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слово или одно предложение. Надо предложить ему рассказать снова (повторить рассказ), 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если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ребенок скажет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два-три предложения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мы рассматриваем его рассказ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как связное высказывание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34C14938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622BF22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Смысл данного упражнения в том, что мы задаем ребенку </w:t>
      </w:r>
      <w:r w:rsidRPr="00804E1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связь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(в данном случае </w:t>
      </w:r>
      <w:r w:rsidRPr="00630F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цепную местоименную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630F70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котенок — он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), и он начинает почти самостоятельно выстраивать короткое связное высказывание. Вот отсюда и начинается </w:t>
      </w:r>
      <w:r w:rsidRPr="00630F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развитие связной речи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2E0B7ABB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97029AF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Аналогично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рассматриваются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другие пары животных и их детенышей. После этого взрослый описывает любого животного, а дети отгадывают. «Кто-то к нам идет в гости. Шерсть у него лохматая, густая. Он косолапый, громко рычит. Кто это?» (Медведь.) </w:t>
      </w:r>
    </w:p>
    <w:p w14:paraId="2EFBD892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Можно предложить детям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изобразить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медведя, как он ходит, показать, как умываются кошка и котенок. </w:t>
      </w:r>
    </w:p>
    <w:p w14:paraId="0EB02325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Такие упражнения развивают у детей </w:t>
      </w:r>
      <w:r w:rsidRPr="00804E1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пластику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углубляют представление об образе животного. В </w:t>
      </w:r>
      <w:r w:rsidRPr="00804E1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дальнейшем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это повлияет на их описания, они </w:t>
      </w:r>
      <w:r w:rsidRPr="00804E1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смогут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назвать </w:t>
      </w:r>
      <w:r w:rsidRPr="00804E1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медведя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косолапым, неуклюжим, неповоротливым. </w:t>
      </w:r>
    </w:p>
    <w:p w14:paraId="16410E92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1101517" w14:textId="77777777" w:rsidR="00804E11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Дети находят описываемые объекты сначала по </w:t>
      </w:r>
      <w:r w:rsidRPr="00804E1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двум-трем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04E1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видимым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признакам, а затем и по признакам, которые </w:t>
      </w:r>
      <w:r w:rsidRPr="00804E1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не видны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804E1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но относятся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 рассматриваемой игрушке (лиса хитрая, заяц быстрый, медведь неуклюжий).</w:t>
      </w:r>
    </w:p>
    <w:p w14:paraId="58D8BF7E" w14:textId="710605FE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E37376B" w14:textId="77777777" w:rsidR="00126809" w:rsidRPr="00804E11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04E1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Детей надо научить </w:t>
      </w:r>
      <w:r w:rsidRPr="00804E1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точно и правильно</w:t>
      </w:r>
      <w:r w:rsidRPr="00804E1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называть любой предмет (игрушку): «Это... (помидор)». Умение называть объект и его признаки развивается в играх «Что за овощ?», «Что за предмет?». </w:t>
      </w:r>
    </w:p>
    <w:p w14:paraId="7755B3E6" w14:textId="77777777" w:rsidR="00126809" w:rsidRPr="00804E11" w:rsidRDefault="00126809" w:rsidP="0012680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E368F4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Такие игры проводятся </w:t>
      </w:r>
      <w:r w:rsidRPr="007D381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 типу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игры «Чудесный мешочек». Ребенок вынимает из мешочка предмет или игрушку, называет его, например: «Это — мяч», а взрослый дает описание: «Он круглый, синий, резиновый, с красной полосой». </w:t>
      </w:r>
    </w:p>
    <w:p w14:paraId="54BBEF03" w14:textId="6DCE3CFB" w:rsidR="00126809" w:rsidRPr="00126809" w:rsidRDefault="00126809" w:rsidP="00586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Поощрением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 правильные ответы является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приз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(ленточки, флажки, кружочки), тем самым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стимулируется активность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детей. </w:t>
      </w:r>
    </w:p>
    <w:p w14:paraId="48CD1A62" w14:textId="77777777" w:rsidR="00126809" w:rsidRPr="00126809" w:rsidRDefault="00126809" w:rsidP="00126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последующих занятиях дети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рассматривают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игрушки, предметы,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называют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их, выделяют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признаки, качества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сравнивают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игрушки, употребляя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знакомые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слова с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противоположным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значением (большой — 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маленький, длинный — короткий, толстый — тонкий);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действия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предмета или с предметом. И даже если рассказывание идет по вопросам воспитателя, дети, отвечая на эти вопросы, подводятся к описанию игрушки, а это также необходимое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условие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для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дальнейшего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более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сложного описания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подведения ребенка к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самостоятельному рассказыванию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696476BE" w14:textId="3DBAE4A4" w:rsidR="00126809" w:rsidRDefault="00126809" w:rsidP="00586EFB">
      <w:pPr>
        <w:spacing w:after="0" w:line="240" w:lineRule="auto"/>
        <w:ind w:firstLine="708"/>
        <w:jc w:val="both"/>
      </w:pP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Так от отдельных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словарных упражнений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дети переходят к составлению </w:t>
      </w:r>
      <w:r w:rsidRPr="0012680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связного высказывания</w:t>
      </w:r>
      <w:r w:rsidRPr="0012680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126F2809" w14:textId="77777777" w:rsidR="00126809" w:rsidRDefault="00126809"/>
    <w:sectPr w:rsidR="0012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09"/>
    <w:rsid w:val="00001814"/>
    <w:rsid w:val="000047A3"/>
    <w:rsid w:val="00051614"/>
    <w:rsid w:val="00090251"/>
    <w:rsid w:val="000F7E6D"/>
    <w:rsid w:val="00126809"/>
    <w:rsid w:val="00163622"/>
    <w:rsid w:val="00182D80"/>
    <w:rsid w:val="0018581B"/>
    <w:rsid w:val="00263062"/>
    <w:rsid w:val="002A310F"/>
    <w:rsid w:val="00310F1A"/>
    <w:rsid w:val="00586EFB"/>
    <w:rsid w:val="005F0EFA"/>
    <w:rsid w:val="005F6BDC"/>
    <w:rsid w:val="00630F70"/>
    <w:rsid w:val="00775EB1"/>
    <w:rsid w:val="007A5981"/>
    <w:rsid w:val="007D1C9F"/>
    <w:rsid w:val="007D3816"/>
    <w:rsid w:val="00804E11"/>
    <w:rsid w:val="00832D83"/>
    <w:rsid w:val="0084384D"/>
    <w:rsid w:val="0085742B"/>
    <w:rsid w:val="0087384A"/>
    <w:rsid w:val="00887209"/>
    <w:rsid w:val="0097140D"/>
    <w:rsid w:val="00980031"/>
    <w:rsid w:val="00A327E8"/>
    <w:rsid w:val="00A87637"/>
    <w:rsid w:val="00AB0BA4"/>
    <w:rsid w:val="00AC2B72"/>
    <w:rsid w:val="00AD4038"/>
    <w:rsid w:val="00B67B87"/>
    <w:rsid w:val="00C27AEC"/>
    <w:rsid w:val="00C70D68"/>
    <w:rsid w:val="00EE52A0"/>
    <w:rsid w:val="00F427D7"/>
    <w:rsid w:val="00FE6D6D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5A50"/>
  <w15:docId w15:val="{CAFF76F9-9435-4ECD-9820-5C939BFD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Шишебарова</dc:creator>
  <cp:lastModifiedBy>Olga</cp:lastModifiedBy>
  <cp:revision>4</cp:revision>
  <cp:lastPrinted>2023-10-23T12:07:00Z</cp:lastPrinted>
  <dcterms:created xsi:type="dcterms:W3CDTF">2023-11-03T08:32:00Z</dcterms:created>
  <dcterms:modified xsi:type="dcterms:W3CDTF">2024-02-06T07:43:00Z</dcterms:modified>
</cp:coreProperties>
</file>