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29" w:rsidRDefault="00E95929" w:rsidP="001600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0E0">
        <w:rPr>
          <w:rFonts w:ascii="Times New Roman" w:hAnsi="Times New Roman" w:cs="Times New Roman"/>
          <w:b/>
          <w:sz w:val="28"/>
          <w:szCs w:val="28"/>
        </w:rPr>
        <w:t>«Развитие связной речи у детей 5-6 лет. Использование приёмов и упражнений по составлению рассказов»</w:t>
      </w:r>
    </w:p>
    <w:p w:rsidR="001600E0" w:rsidRPr="001600E0" w:rsidRDefault="001600E0" w:rsidP="001600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b/>
          <w:bCs/>
          <w:sz w:val="28"/>
          <w:szCs w:val="28"/>
        </w:rPr>
        <w:t>Связная речь</w:t>
      </w:r>
      <w:r w:rsidRPr="001600E0">
        <w:rPr>
          <w:b/>
          <w:sz w:val="28"/>
          <w:szCs w:val="28"/>
        </w:rPr>
        <w:t xml:space="preserve"> -  </w:t>
      </w:r>
      <w:r w:rsidRPr="001600E0">
        <w:rPr>
          <w:sz w:val="28"/>
          <w:szCs w:val="28"/>
        </w:rPr>
        <w:t>это единое смысловое и структурное целое, включающее связанные между собой и тематически объединенные, законченные отрезки.</w:t>
      </w:r>
      <w:r w:rsidRPr="001600E0">
        <w:rPr>
          <w:b/>
          <w:sz w:val="28"/>
          <w:szCs w:val="28"/>
        </w:rPr>
        <w:t xml:space="preserve"> Связная речь</w:t>
      </w:r>
      <w:r w:rsidRPr="001600E0">
        <w:rPr>
          <w:sz w:val="28"/>
          <w:szCs w:val="28"/>
        </w:rPr>
        <w:t xml:space="preserve"> - есть результат сложения таких сторон речи, как  звуковая культура речи, грамматически правильная речь, словарный запас.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b/>
          <w:sz w:val="28"/>
          <w:szCs w:val="28"/>
        </w:rPr>
        <w:t>Связная речь</w:t>
      </w:r>
      <w:r w:rsidRPr="001600E0">
        <w:rPr>
          <w:sz w:val="28"/>
          <w:szCs w:val="28"/>
        </w:rPr>
        <w:t xml:space="preserve"> - это деятельность, продукт которой - высказывание, рассказ.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b/>
          <w:sz w:val="28"/>
          <w:szCs w:val="28"/>
        </w:rPr>
        <w:t>Связная речь</w:t>
      </w:r>
      <w:r w:rsidRPr="001600E0">
        <w:rPr>
          <w:sz w:val="28"/>
          <w:szCs w:val="28"/>
        </w:rPr>
        <w:t xml:space="preserve"> выражается в 2 формах: устной и письменной.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b/>
          <w:bCs/>
          <w:sz w:val="28"/>
          <w:szCs w:val="28"/>
        </w:rPr>
        <w:t>Основная функция связной речи – коммуникативная, которая осуществляется в двух основных формах: монолог и диалог</w:t>
      </w:r>
      <w:r w:rsidRPr="001600E0">
        <w:rPr>
          <w:sz w:val="28"/>
          <w:szCs w:val="28"/>
        </w:rPr>
        <w:t>.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b/>
          <w:sz w:val="28"/>
          <w:szCs w:val="28"/>
        </w:rPr>
        <w:t xml:space="preserve">Диалог </w:t>
      </w:r>
      <w:r w:rsidRPr="001600E0">
        <w:rPr>
          <w:sz w:val="28"/>
          <w:szCs w:val="28"/>
        </w:rPr>
        <w:t xml:space="preserve">- разговор двух и более людей, </w:t>
      </w:r>
      <w:r w:rsidRPr="001600E0">
        <w:rPr>
          <w:b/>
          <w:sz w:val="28"/>
          <w:szCs w:val="28"/>
        </w:rPr>
        <w:t>монолог -</w:t>
      </w:r>
      <w:r w:rsidRPr="001600E0">
        <w:rPr>
          <w:sz w:val="28"/>
          <w:szCs w:val="28"/>
        </w:rPr>
        <w:t xml:space="preserve"> высказывание одного человека.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 xml:space="preserve">По мнению педагогов и психологов именно </w:t>
      </w:r>
      <w:r w:rsidRPr="001600E0">
        <w:rPr>
          <w:b/>
          <w:sz w:val="28"/>
          <w:szCs w:val="28"/>
        </w:rPr>
        <w:t xml:space="preserve">монологическая устная речь </w:t>
      </w:r>
      <w:r w:rsidRPr="001600E0">
        <w:rPr>
          <w:sz w:val="28"/>
          <w:szCs w:val="28"/>
        </w:rPr>
        <w:t xml:space="preserve">является высшим достижением речевого воспитания дошкольников.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600E0">
        <w:rPr>
          <w:i/>
          <w:sz w:val="28"/>
          <w:szCs w:val="28"/>
        </w:rPr>
        <w:t xml:space="preserve">В каких видах деятельности можно развивать </w:t>
      </w:r>
      <w:proofErr w:type="gramStart"/>
      <w:r w:rsidRPr="001600E0">
        <w:rPr>
          <w:i/>
          <w:sz w:val="28"/>
          <w:szCs w:val="28"/>
        </w:rPr>
        <w:t>СР</w:t>
      </w:r>
      <w:proofErr w:type="gramEnd"/>
      <w:r w:rsidRPr="001600E0">
        <w:rPr>
          <w:i/>
          <w:sz w:val="28"/>
          <w:szCs w:val="28"/>
        </w:rPr>
        <w:t>?</w:t>
      </w:r>
      <w:r w:rsidRPr="001600E0">
        <w:rPr>
          <w:sz w:val="28"/>
          <w:szCs w:val="28"/>
        </w:rPr>
        <w:t xml:space="preserve">  - </w:t>
      </w:r>
      <w:r w:rsidRPr="001600E0">
        <w:rPr>
          <w:b/>
          <w:i/>
          <w:sz w:val="28"/>
          <w:szCs w:val="28"/>
        </w:rPr>
        <w:t>пересказ, рассказывание.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 xml:space="preserve">Остановимся более подробно на </w:t>
      </w:r>
      <w:r w:rsidRPr="001600E0">
        <w:rPr>
          <w:b/>
          <w:sz w:val="28"/>
          <w:szCs w:val="28"/>
        </w:rPr>
        <w:t>рассказывании.</w:t>
      </w:r>
      <w:r w:rsidRPr="001600E0">
        <w:rPr>
          <w:sz w:val="28"/>
          <w:szCs w:val="28"/>
        </w:rPr>
        <w:t xml:space="preserve"> Оно может опираться на разные психические процессы: по памяти, по восприятию, по воображению. Итогом рассказывания является рассказ.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600E0">
        <w:rPr>
          <w:b/>
          <w:sz w:val="28"/>
          <w:szCs w:val="28"/>
        </w:rPr>
        <w:t>Структура рассказа:</w:t>
      </w:r>
    </w:p>
    <w:p w:rsidR="00B62A6A" w:rsidRPr="001600E0" w:rsidRDefault="00B62A6A" w:rsidP="001600E0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600E0">
        <w:rPr>
          <w:bCs/>
          <w:sz w:val="28"/>
          <w:szCs w:val="28"/>
        </w:rPr>
        <w:t>раскрытие темы рассказа, умение давать название, заголовок</w:t>
      </w:r>
      <w:proofErr w:type="gramStart"/>
      <w:r w:rsidRPr="001600E0">
        <w:rPr>
          <w:bCs/>
          <w:sz w:val="28"/>
          <w:szCs w:val="28"/>
        </w:rPr>
        <w:t xml:space="preserve"> ;</w:t>
      </w:r>
      <w:proofErr w:type="gramEnd"/>
    </w:p>
    <w:p w:rsidR="00B62A6A" w:rsidRPr="001600E0" w:rsidRDefault="00B62A6A" w:rsidP="001600E0">
      <w:pPr>
        <w:pStyle w:val="a3"/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600E0">
        <w:rPr>
          <w:bCs/>
          <w:sz w:val="28"/>
          <w:szCs w:val="28"/>
        </w:rPr>
        <w:t>соблюдение структуры рассказа, составление плана-схемы;</w:t>
      </w:r>
    </w:p>
    <w:p w:rsidR="00B62A6A" w:rsidRPr="001600E0" w:rsidRDefault="00B62A6A" w:rsidP="001600E0">
      <w:pPr>
        <w:pStyle w:val="a3"/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600E0">
        <w:rPr>
          <w:bCs/>
          <w:sz w:val="28"/>
          <w:szCs w:val="28"/>
        </w:rPr>
        <w:t>использование  разных сре</w:t>
      </w:r>
      <w:proofErr w:type="gramStart"/>
      <w:r w:rsidRPr="001600E0">
        <w:rPr>
          <w:bCs/>
          <w:sz w:val="28"/>
          <w:szCs w:val="28"/>
        </w:rPr>
        <w:t>дств св</w:t>
      </w:r>
      <w:proofErr w:type="gramEnd"/>
      <w:r w:rsidRPr="001600E0">
        <w:rPr>
          <w:bCs/>
          <w:sz w:val="28"/>
          <w:szCs w:val="28"/>
        </w:rPr>
        <w:t>язи между предложениями, частями рассказа;</w:t>
      </w:r>
    </w:p>
    <w:p w:rsidR="00B62A6A" w:rsidRPr="001600E0" w:rsidRDefault="00B62A6A" w:rsidP="001600E0">
      <w:pPr>
        <w:pStyle w:val="a3"/>
        <w:numPr>
          <w:ilvl w:val="0"/>
          <w:numId w:val="1"/>
        </w:numPr>
        <w:tabs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600E0">
        <w:rPr>
          <w:bCs/>
          <w:sz w:val="28"/>
          <w:szCs w:val="28"/>
        </w:rPr>
        <w:t xml:space="preserve">умение плавно рассказывать, без пауз;  использовать интонацию и выразительные средства языка.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 xml:space="preserve">От каких условий зависит развитие связной речи?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600E0">
        <w:rPr>
          <w:sz w:val="28"/>
          <w:szCs w:val="28"/>
        </w:rPr>
        <w:t xml:space="preserve">Одним из условий развития связной речи является </w:t>
      </w:r>
      <w:r w:rsidRPr="001600E0">
        <w:rPr>
          <w:b/>
          <w:i/>
          <w:sz w:val="28"/>
          <w:szCs w:val="28"/>
        </w:rPr>
        <w:t>речевая среда в семье, ее благополучие</w:t>
      </w:r>
      <w:r w:rsidRPr="001600E0">
        <w:rPr>
          <w:b/>
          <w:sz w:val="28"/>
          <w:szCs w:val="28"/>
        </w:rPr>
        <w:t>.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>Детей 5-6 лет учат связно рассказывать на занятиях по развитию речи, вне занятий коллективно и индивидуально.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 xml:space="preserve"> Показателями связной речи являются: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>-понятность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>-последовательность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>-логичность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>-точность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>-плавность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>-связность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>выразительность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>В соответствии с этими показателями детей: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>1. Учат понимать тему рассказа или картины, раскрывать ее в рассказе, давать название картине, заголовок рассказу;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lastRenderedPageBreak/>
        <w:t>2. Учат соблюдать структуру рассказа, понимать, о чем говорится в каждой части рассказа; составлять план-схему, план-рисунок рассказ;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>3. Учат использовать разные средства связи между предложениями, между частями рассказа;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>4. Учат плавно рассказывать, без пауз;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 xml:space="preserve">5. Учат использовать интонацию и выразительные средства языка (красивые слова).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600E0">
        <w:rPr>
          <w:i/>
          <w:sz w:val="28"/>
          <w:szCs w:val="28"/>
        </w:rPr>
        <w:t>Например, снег мягкий и пушистый, как вата, укутывает (олицетворение) белым покрывалом (метафора) все вокруг.</w:t>
      </w:r>
      <w:proofErr w:type="gramEnd"/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 xml:space="preserve">Детей учат составлять разные по способу высказывания рассказы. </w:t>
      </w:r>
    </w:p>
    <w:p w:rsidR="00B62A6A" w:rsidRPr="001600E0" w:rsidRDefault="00B62A6A" w:rsidP="00160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«Составь рассказ по опорным вопросам»</w:t>
      </w:r>
    </w:p>
    <w:p w:rsidR="00B62A6A" w:rsidRPr="001600E0" w:rsidRDefault="00B62A6A" w:rsidP="00160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 предлагается сюжетная картинка «Девочка рисует красками». С помощью вопросов родителя ребёнок распространяет предложения и составляет рассказ.</w:t>
      </w:r>
    </w:p>
    <w:p w:rsidR="00B62A6A" w:rsidRPr="001600E0" w:rsidRDefault="00B62A6A" w:rsidP="00160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столом сидит (КТО?) – девочка. Девочка сидит (НА ЧЕМ?) – на табуретке. Девочка держит (ЧТО?) – кисточку. Девочка (ЧТО ДЕЛАЕТ?) – рисует. Девочка рисует (ЧЕМ?) – красками. Девочка рисует (ЧТО?) – облака, природу, лето…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1600E0">
        <w:rPr>
          <w:rStyle w:val="a4"/>
          <w:sz w:val="28"/>
          <w:szCs w:val="28"/>
        </w:rPr>
        <w:t>Рассказ – описание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sz w:val="28"/>
          <w:szCs w:val="28"/>
        </w:rPr>
        <w:t xml:space="preserve">1 часть = название предмета </w:t>
      </w:r>
      <w:r w:rsidRPr="001600E0">
        <w:rPr>
          <w:i/>
          <w:sz w:val="28"/>
          <w:szCs w:val="28"/>
        </w:rPr>
        <w:t>(например, стол)</w:t>
      </w:r>
      <w:proofErr w:type="gramStart"/>
      <w:r w:rsidRPr="001600E0">
        <w:rPr>
          <w:i/>
          <w:sz w:val="28"/>
          <w:szCs w:val="28"/>
        </w:rPr>
        <w:t xml:space="preserve"> ;</w:t>
      </w:r>
      <w:proofErr w:type="gramEnd"/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sz w:val="28"/>
          <w:szCs w:val="28"/>
        </w:rPr>
        <w:t xml:space="preserve">2 часть = перечисление его свойств, качеств, действий </w:t>
      </w:r>
      <w:r w:rsidRPr="001600E0">
        <w:rPr>
          <w:i/>
          <w:sz w:val="28"/>
          <w:szCs w:val="28"/>
        </w:rPr>
        <w:t>(например, он деревянный, с металлическими ножками, небольшой);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0E0">
        <w:rPr>
          <w:sz w:val="28"/>
          <w:szCs w:val="28"/>
        </w:rPr>
        <w:t xml:space="preserve">3 часть = оценка предмета или отношение к нему </w:t>
      </w:r>
      <w:r w:rsidRPr="001600E0">
        <w:rPr>
          <w:i/>
          <w:sz w:val="28"/>
          <w:szCs w:val="28"/>
        </w:rPr>
        <w:t>(например, мне он нравится, он старый.)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rStyle w:val="a4"/>
          <w:sz w:val="28"/>
          <w:szCs w:val="28"/>
        </w:rPr>
        <w:t>Рассказ  - повествование</w:t>
      </w:r>
      <w:r w:rsidRPr="001600E0">
        <w:rPr>
          <w:sz w:val="28"/>
          <w:szCs w:val="28"/>
        </w:rPr>
        <w:t xml:space="preserve"> - это развитие сюжета во времени и логической последовательности.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>Структура рассказа следующая: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 xml:space="preserve">1 часть - с чего все началось;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 xml:space="preserve">2 часть - развитие событий;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 xml:space="preserve">3 часть - чем закончилось.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>Примеры рассказов - повествований:</w:t>
      </w:r>
    </w:p>
    <w:p w:rsidR="00B62A6A" w:rsidRPr="001600E0" w:rsidRDefault="00B62A6A" w:rsidP="001600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 xml:space="preserve">…«Вчера шел </w:t>
      </w:r>
      <w:proofErr w:type="gramStart"/>
      <w:r w:rsidRPr="001600E0">
        <w:rPr>
          <w:i/>
          <w:sz w:val="28"/>
          <w:szCs w:val="28"/>
        </w:rPr>
        <w:t>дождь</w:t>
      </w:r>
      <w:proofErr w:type="gramEnd"/>
      <w:r w:rsidRPr="001600E0">
        <w:rPr>
          <w:i/>
          <w:sz w:val="28"/>
          <w:szCs w:val="28"/>
        </w:rPr>
        <w:t xml:space="preserve"> и я ходила в магазин. В магазине я повстречала нашу давнюю знакомую тетю Тамару. Она рассказала мне забавный случай о собаке».</w:t>
      </w:r>
    </w:p>
    <w:p w:rsidR="00B62A6A" w:rsidRPr="001600E0" w:rsidRDefault="00B62A6A" w:rsidP="001600E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600E0">
        <w:rPr>
          <w:i/>
          <w:sz w:val="28"/>
          <w:szCs w:val="28"/>
        </w:rPr>
        <w:t>«Наступила осень. Листья с деревьев стали опадать. Маша взяла корзинку и пошла в лес за грибами. В лесу росло много разных грибов, но Маша собирала только съедобные. Через некоторое время она набрала полную корзинку грибов и отправилась домой. Вечером мама приготовила для всех грибной суп».</w:t>
      </w:r>
      <w:r w:rsidRPr="001600E0">
        <w:rPr>
          <w:i/>
          <w:sz w:val="28"/>
          <w:szCs w:val="28"/>
        </w:rPr>
        <w:br/>
      </w:r>
    </w:p>
    <w:p w:rsidR="00B62A6A" w:rsidRPr="001600E0" w:rsidRDefault="00B62A6A" w:rsidP="001600E0">
      <w:pPr>
        <w:pStyle w:val="a3"/>
        <w:spacing w:before="0" w:beforeAutospacing="0" w:after="0" w:afterAutospacing="0"/>
        <w:rPr>
          <w:sz w:val="28"/>
          <w:szCs w:val="28"/>
        </w:rPr>
      </w:pPr>
      <w:r w:rsidRPr="001600E0">
        <w:rPr>
          <w:rStyle w:val="a4"/>
          <w:sz w:val="28"/>
          <w:szCs w:val="28"/>
        </w:rPr>
        <w:t>Рассказ - рассуждение</w:t>
      </w:r>
      <w:r w:rsidRPr="001600E0">
        <w:rPr>
          <w:sz w:val="28"/>
          <w:szCs w:val="28"/>
        </w:rPr>
        <w:t xml:space="preserve">–рассказ с элементами раскрытия причинно-следственных связей. 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>Схема: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lastRenderedPageBreak/>
        <w:t>1 часть - тезис;</w:t>
      </w: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>2 часть - доказательство;</w:t>
      </w:r>
    </w:p>
    <w:p w:rsidR="00B62A6A" w:rsidRPr="001600E0" w:rsidRDefault="00B62A6A" w:rsidP="001600E0">
      <w:pPr>
        <w:pStyle w:val="a3"/>
        <w:spacing w:before="0" w:beforeAutospacing="0" w:after="0" w:afterAutospacing="0"/>
        <w:rPr>
          <w:sz w:val="28"/>
          <w:szCs w:val="28"/>
        </w:rPr>
      </w:pPr>
      <w:r w:rsidRPr="001600E0">
        <w:rPr>
          <w:sz w:val="28"/>
          <w:szCs w:val="28"/>
        </w:rPr>
        <w:t>3 часть - вывод.</w:t>
      </w:r>
    </w:p>
    <w:p w:rsidR="00B62A6A" w:rsidRPr="001600E0" w:rsidRDefault="00B62A6A" w:rsidP="001600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2A6A" w:rsidRPr="001600E0" w:rsidRDefault="00B62A6A" w:rsidP="001600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Примеры рассказов-рассуждений:</w:t>
      </w:r>
    </w:p>
    <w:p w:rsidR="00B62A6A" w:rsidRPr="001600E0" w:rsidRDefault="00B62A6A" w:rsidP="001600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«Машинки разные я не люблю. Я люблю велосипед, потому что на нем можно гонять по улице, и</w:t>
      </w:r>
    </w:p>
    <w:p w:rsidR="00B62A6A" w:rsidRPr="001600E0" w:rsidRDefault="00B62A6A" w:rsidP="001600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00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еще потому, что папа сказал, что у меня ноги будут сильные».</w:t>
      </w:r>
    </w:p>
    <w:p w:rsidR="00B62A6A" w:rsidRPr="001600E0" w:rsidRDefault="00B62A6A" w:rsidP="001600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0E0">
        <w:rPr>
          <w:i/>
          <w:sz w:val="28"/>
          <w:szCs w:val="28"/>
        </w:rPr>
        <w:t>«Если я пойду гулять</w:t>
      </w:r>
      <w:proofErr w:type="gramStart"/>
      <w:r w:rsidRPr="001600E0">
        <w:rPr>
          <w:i/>
          <w:sz w:val="28"/>
          <w:szCs w:val="28"/>
        </w:rPr>
        <w:t xml:space="preserve"> ,</w:t>
      </w:r>
      <w:proofErr w:type="gramEnd"/>
      <w:r w:rsidRPr="001600E0">
        <w:rPr>
          <w:i/>
          <w:sz w:val="28"/>
          <w:szCs w:val="28"/>
        </w:rPr>
        <w:t xml:space="preserve"> то мама меня поругает,  а если сделаю уроки - то похвалит. Так что же выбрать - всё думал маленький Витя и не </w:t>
      </w:r>
      <w:proofErr w:type="gramStart"/>
      <w:r w:rsidRPr="001600E0">
        <w:rPr>
          <w:i/>
          <w:sz w:val="28"/>
          <w:szCs w:val="28"/>
        </w:rPr>
        <w:t>заметил</w:t>
      </w:r>
      <w:proofErr w:type="gramEnd"/>
      <w:r w:rsidRPr="001600E0">
        <w:rPr>
          <w:i/>
          <w:sz w:val="28"/>
          <w:szCs w:val="28"/>
        </w:rPr>
        <w:t xml:space="preserve"> как прошел весь день в итоге он ничего не сделал.»</w:t>
      </w:r>
    </w:p>
    <w:p w:rsidR="00B62A6A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rStyle w:val="a4"/>
          <w:sz w:val="28"/>
          <w:szCs w:val="28"/>
        </w:rPr>
        <w:t>Контаминация на темы художественных произведений</w:t>
      </w:r>
      <w:r w:rsidRPr="001600E0">
        <w:rPr>
          <w:sz w:val="28"/>
          <w:szCs w:val="28"/>
        </w:rPr>
        <w:t xml:space="preserve"> – рассказ-сочинение, с элементами приписывания действий героев себе. Дети рассказывая, поправляют авторов, творчески переосмысляя приключения, эпизода </w:t>
      </w:r>
      <w:proofErr w:type="gramStart"/>
      <w:r w:rsidRPr="001600E0">
        <w:rPr>
          <w:sz w:val="28"/>
          <w:szCs w:val="28"/>
        </w:rPr>
        <w:t>сказки</w:t>
      </w:r>
      <w:proofErr w:type="gramEnd"/>
      <w:r w:rsidRPr="001600E0">
        <w:rPr>
          <w:sz w:val="28"/>
          <w:szCs w:val="28"/>
        </w:rPr>
        <w:t xml:space="preserve"> будто все это произошло с ними. Ребенку предлагается пересказать определенный эпизод сказки или рассказа от своего лица, будто все это произошло с ним. ( А я бы …)</w:t>
      </w:r>
    </w:p>
    <w:p w:rsidR="00B62A6A" w:rsidRDefault="00B62A6A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0E0">
        <w:rPr>
          <w:sz w:val="28"/>
          <w:szCs w:val="28"/>
        </w:rPr>
        <w:t xml:space="preserve">В старшей группе уже достаточно хорошо умеют составлять описания; большой упор необходимо делать на обучение рассказу-повествованию; рассуждение пока находится только в зачаточном виде. </w:t>
      </w:r>
    </w:p>
    <w:p w:rsidR="001600E0" w:rsidRPr="001600E0" w:rsidRDefault="001600E0" w:rsidP="001600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119F" w:rsidRPr="004E119F" w:rsidRDefault="004E119F" w:rsidP="004E1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ресурсов: </w:t>
      </w:r>
    </w:p>
    <w:p w:rsidR="004E119F" w:rsidRPr="004E119F" w:rsidRDefault="004E119F" w:rsidP="004E1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М.М., Яшина В.И. Методика развития речи и обучения родному языку дошкольников. М.: ВЛАДОС, 2000. 256 с.</w:t>
      </w:r>
    </w:p>
    <w:p w:rsidR="004E119F" w:rsidRPr="004E119F" w:rsidRDefault="004E119F" w:rsidP="004E1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Алферов А.Д. Психология развития школьников, </w:t>
      </w:r>
      <w:proofErr w:type="spellStart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Ростов-на</w:t>
      </w:r>
      <w:proofErr w:type="spellEnd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Дону: изд-во </w:t>
      </w:r>
      <w:r w:rsidRPr="004E11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«Лабиринт Пресс»</w:t>
      </w:r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2005. 233 </w:t>
      </w:r>
      <w:proofErr w:type="gramStart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19F" w:rsidRPr="004E119F" w:rsidRDefault="004E119F" w:rsidP="004E1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Бабнева</w:t>
      </w:r>
      <w:proofErr w:type="spellEnd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Роль связной речи в успешности обучения // Вестник </w:t>
      </w:r>
      <w:proofErr w:type="spellStart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</w:t>
      </w:r>
      <w:proofErr w:type="spellEnd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академии образования. 2012. № 16. С. 110-111.</w:t>
      </w:r>
    </w:p>
    <w:p w:rsidR="004E119F" w:rsidRPr="004E119F" w:rsidRDefault="004E119F" w:rsidP="004E1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Казарцева</w:t>
      </w:r>
      <w:proofErr w:type="spellEnd"/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 Культура речевого общения: теория и практика обучения. М.: ЮНИТИ-ПРЕСС, 2010. 129 с.</w:t>
      </w:r>
    </w:p>
    <w:p w:rsidR="004E119F" w:rsidRPr="004E119F" w:rsidRDefault="004E119F" w:rsidP="004E1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4E11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https://www.defectologiya.pro/zhurnal/neobxodimost_razvitiya_svyaznoj_rechi_u_detej_starshego_doshkolnogo_vozrasta/</w:t>
        </w:r>
      </w:hyperlink>
    </w:p>
    <w:p w:rsidR="004E119F" w:rsidRPr="004E119F" w:rsidRDefault="004E119F" w:rsidP="004E1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4E11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https://scienceforum.ru/2019/article/2018016284</w:t>
        </w:r>
      </w:hyperlink>
    </w:p>
    <w:p w:rsidR="00B62A6A" w:rsidRPr="004E119F" w:rsidRDefault="00B62A6A" w:rsidP="001600E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600E0" w:rsidRDefault="001600E0" w:rsidP="001600E0">
      <w:pPr>
        <w:pStyle w:val="a3"/>
        <w:spacing w:before="0" w:beforeAutospacing="0" w:after="0" w:afterAutospacing="0"/>
        <w:ind w:left="4956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Материал подготовила:</w:t>
      </w:r>
    </w:p>
    <w:p w:rsidR="001600E0" w:rsidRDefault="001600E0" w:rsidP="001600E0">
      <w:pPr>
        <w:pStyle w:val="a3"/>
        <w:spacing w:before="0" w:beforeAutospacing="0" w:after="0" w:afterAutospacing="0"/>
        <w:ind w:left="4956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учитель-логопед МБДОУ</w:t>
      </w:r>
    </w:p>
    <w:p w:rsidR="00B62A6A" w:rsidRPr="001600E0" w:rsidRDefault="001600E0" w:rsidP="001600E0">
      <w:pPr>
        <w:pStyle w:val="a3"/>
        <w:spacing w:before="0" w:beforeAutospacing="0" w:after="0" w:afterAutospacing="0"/>
        <w:ind w:left="4956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«Тотемский детский сад №9 «Сказка»</w:t>
      </w:r>
    </w:p>
    <w:p w:rsidR="00B62A6A" w:rsidRPr="001600E0" w:rsidRDefault="00B62A6A" w:rsidP="001600E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2A6A" w:rsidRPr="001600E0" w:rsidRDefault="00B62A6A" w:rsidP="001600E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4E42F9" w:rsidRPr="001600E0" w:rsidRDefault="004E42F9" w:rsidP="001600E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4E42F9" w:rsidRPr="001600E0" w:rsidSect="001600E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62A6A" w:rsidRDefault="000766A5" w:rsidP="000766A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E42F9">
        <w:rPr>
          <w:b/>
          <w:bCs/>
          <w:sz w:val="32"/>
          <w:szCs w:val="32"/>
        </w:rPr>
        <w:lastRenderedPageBreak/>
        <w:t xml:space="preserve">Игровые приёмы </w:t>
      </w:r>
      <w:r w:rsidR="004E42F9">
        <w:rPr>
          <w:b/>
          <w:bCs/>
          <w:sz w:val="32"/>
          <w:szCs w:val="32"/>
        </w:rPr>
        <w:t>для</w:t>
      </w:r>
      <w:r w:rsidRPr="004E42F9">
        <w:rPr>
          <w:b/>
          <w:bCs/>
          <w:sz w:val="32"/>
          <w:szCs w:val="32"/>
        </w:rPr>
        <w:t xml:space="preserve"> составления рассказов старшими дошкольниками</w:t>
      </w:r>
    </w:p>
    <w:p w:rsidR="004E42F9" w:rsidRPr="004E42F9" w:rsidRDefault="004E42F9" w:rsidP="000766A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(практические упражнения для родителей)</w:t>
      </w:r>
      <w:bookmarkStart w:id="0" w:name="_GoBack"/>
      <w:bookmarkEnd w:id="0"/>
    </w:p>
    <w:p w:rsidR="000766A5" w:rsidRPr="004B4BFA" w:rsidRDefault="000766A5" w:rsidP="000766A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4E42F9" w:rsidRDefault="004E42F9" w:rsidP="00B62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E42F9" w:rsidSect="004E42F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62A6A" w:rsidRPr="004B4BFA" w:rsidRDefault="00B62A6A" w:rsidP="00B6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1.Шаг1</w:t>
      </w:r>
      <w:r w:rsidRPr="004B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практическим умениям составлять рассказ-описание (</w:t>
      </w:r>
      <w:r w:rsidRPr="004B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«Волшебный мешочек»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B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2A6A" w:rsidRPr="004B4BFA" w:rsidRDefault="00B62A6A" w:rsidP="00B62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Практическое обучение родителей приемам активизация словаря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4B4B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2F9" w:rsidRDefault="00B62A6A" w:rsidP="00B62A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Достать из мешочка предмет, и описать его как можно подробнее. </w:t>
      </w:r>
      <w:r w:rsidRPr="00552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Например: лимон - это фрукт. </w:t>
      </w:r>
      <w:proofErr w:type="gramStart"/>
      <w:r w:rsidRPr="00552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Желтого цвета, овальной формы, сочный и кислый на вкус. </w:t>
      </w:r>
      <w:proofErr w:type="gramEnd"/>
    </w:p>
    <w:p w:rsidR="00B62A6A" w:rsidRDefault="00B62A6A" w:rsidP="00B62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2.Шаг2</w:t>
      </w:r>
      <w:r w:rsidRPr="00DD742A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«Вспомни случай»</w:t>
      </w:r>
    </w:p>
    <w:p w:rsidR="00B62A6A" w:rsidRDefault="00B62A6A" w:rsidP="00B62A6A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с ребенком какое-то событие, в котором вы вместе недавно участвовали. Например, как гуляли по парку или наблюдали праздничный салют, отмечали день рождения... По очереди рассказывайте друг другу, что видели, что делали</w:t>
      </w:r>
      <w:proofErr w:type="gramStart"/>
      <w:r w:rsidRPr="00DD7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  <w:r w:rsidRPr="00DD7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Припоминайте как можно больше деталей — до тех пор, пока уже не сможете ничего добавить к сказанному.</w:t>
      </w:r>
    </w:p>
    <w:p w:rsidR="00B62A6A" w:rsidRPr="00D1491E" w:rsidRDefault="00B62A6A" w:rsidP="00B62A6A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4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Шаг3</w:t>
      </w:r>
      <w:r w:rsidRPr="00D1491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«Забавное путешествие»</w:t>
      </w:r>
    </w:p>
    <w:p w:rsidR="00B62A6A" w:rsidRDefault="00B62A6A" w:rsidP="00B62A6A">
      <w:pPr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742A">
        <w:rPr>
          <w:rFonts w:ascii="Times New Roman" w:hAnsi="Times New Roman" w:cs="Times New Roman"/>
          <w:bCs/>
          <w:sz w:val="24"/>
          <w:szCs w:val="24"/>
        </w:rPr>
        <w:t xml:space="preserve">Каждый день вы с ребенком отправляетесь по </w:t>
      </w:r>
      <w:proofErr w:type="gramStart"/>
      <w:r w:rsidRPr="00DD742A">
        <w:rPr>
          <w:rFonts w:ascii="Times New Roman" w:hAnsi="Times New Roman" w:cs="Times New Roman"/>
          <w:bCs/>
          <w:sz w:val="24"/>
          <w:szCs w:val="24"/>
        </w:rPr>
        <w:t>привычному маршруту</w:t>
      </w:r>
      <w:proofErr w:type="gramEnd"/>
      <w:r w:rsidRPr="00DD742A">
        <w:rPr>
          <w:rFonts w:ascii="Times New Roman" w:hAnsi="Times New Roman" w:cs="Times New Roman"/>
          <w:bCs/>
          <w:sz w:val="24"/>
          <w:szCs w:val="24"/>
        </w:rPr>
        <w:t xml:space="preserve"> — в магазин или детский сад. Позвольте себе и Вашему ребёнку немного пофантазировать.  Представьте, что вы отправляетесь в увлекательное путешествие. Обсудите, на каком виде транспорта будете путешествовать, что нужно взять с собой, какие опасности вы встретите по дороге,  достопримечательности увидите... </w:t>
      </w:r>
    </w:p>
    <w:p w:rsidR="00B62A6A" w:rsidRPr="00D1491E" w:rsidRDefault="00B62A6A" w:rsidP="00B62A6A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1491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Шаг4Игра «Весёлые пальчики</w:t>
      </w:r>
      <w:r w:rsidRPr="00D1491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62A6A" w:rsidRDefault="00B62A6A" w:rsidP="00B62A6A">
      <w:pPr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742A">
        <w:rPr>
          <w:rFonts w:ascii="Times New Roman" w:hAnsi="Times New Roman" w:cs="Times New Roman"/>
          <w:bCs/>
          <w:sz w:val="24"/>
          <w:szCs w:val="24"/>
        </w:rPr>
        <w:t xml:space="preserve">Всем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</w:t>
      </w:r>
      <w:proofErr w:type="gramStart"/>
      <w:r w:rsidRPr="00DD742A">
        <w:rPr>
          <w:rFonts w:ascii="Times New Roman" w:hAnsi="Times New Roman" w:cs="Times New Roman"/>
          <w:bCs/>
          <w:sz w:val="24"/>
          <w:szCs w:val="24"/>
        </w:rPr>
        <w:t>Нарисуйте на пальчиках малыша рожицы: одна - улыбающаяся, другая - печальная, третья - удивляющаяся.</w:t>
      </w:r>
      <w:proofErr w:type="gramEnd"/>
      <w:r w:rsidRPr="00DD742A">
        <w:rPr>
          <w:rFonts w:ascii="Times New Roman" w:hAnsi="Times New Roman" w:cs="Times New Roman"/>
          <w:bCs/>
          <w:sz w:val="24"/>
          <w:szCs w:val="24"/>
        </w:rPr>
        <w:t xml:space="preserve"> Пусть на одной руке окажется два персонажа, а на другой, например, три. </w:t>
      </w:r>
      <w:r w:rsidRPr="00DD742A">
        <w:rPr>
          <w:rFonts w:ascii="Times New Roman" w:hAnsi="Times New Roman" w:cs="Times New Roman"/>
          <w:bCs/>
          <w:sz w:val="24"/>
          <w:szCs w:val="24"/>
        </w:rPr>
        <w:lastRenderedPageBreak/>
        <w:t>Малыш может дать персонажам имена, познакомить их между собой, спеть песенку или разыграть с ними сценку.</w:t>
      </w:r>
    </w:p>
    <w:p w:rsidR="00B62A6A" w:rsidRPr="00D1491E" w:rsidRDefault="00B62A6A" w:rsidP="00B62A6A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1491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Шаг5 </w:t>
      </w:r>
      <w:r w:rsidRPr="00D1491E">
        <w:rPr>
          <w:rFonts w:ascii="Times New Roman" w:hAnsi="Times New Roman" w:cs="Times New Roman"/>
          <w:b/>
          <w:bCs/>
          <w:sz w:val="24"/>
          <w:szCs w:val="24"/>
        </w:rPr>
        <w:t xml:space="preserve">Игра  </w:t>
      </w:r>
      <w:r w:rsidRPr="00D14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1491E">
        <w:rPr>
          <w:rFonts w:ascii="Times New Roman" w:hAnsi="Times New Roman" w:cs="Times New Roman"/>
          <w:b/>
          <w:bCs/>
          <w:sz w:val="24"/>
          <w:szCs w:val="24"/>
        </w:rPr>
        <w:t>Мой репортаж»</w:t>
      </w:r>
    </w:p>
    <w:p w:rsidR="004E42F9" w:rsidRDefault="00B62A6A" w:rsidP="00B62A6A">
      <w:pPr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742A">
        <w:rPr>
          <w:rFonts w:ascii="Times New Roman" w:hAnsi="Times New Roman" w:cs="Times New Roman"/>
          <w:bCs/>
          <w:sz w:val="24"/>
          <w:szCs w:val="24"/>
        </w:rPr>
        <w:t xml:space="preserve">Если Вы с ребенком побывали в какой-то поездке вдвоем, без других членов семьи, то предложите ему составить репортаж о вашем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сами понаблюдайте за тем, что именно отразил ребёнок, что для него оказалось интересным и важным. Если при этом дошкольник начнёт фантазировать, не останавливайте. </w:t>
      </w:r>
    </w:p>
    <w:p w:rsidR="00B62A6A" w:rsidRPr="00D1491E" w:rsidRDefault="00B62A6A" w:rsidP="00B62A6A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1491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Шаг6</w:t>
      </w:r>
      <w:r w:rsidRPr="00D1491E">
        <w:rPr>
          <w:rFonts w:ascii="Times New Roman" w:hAnsi="Times New Roman" w:cs="Times New Roman"/>
          <w:b/>
          <w:bCs/>
          <w:sz w:val="24"/>
          <w:szCs w:val="24"/>
        </w:rPr>
        <w:t>Игра «Рассказы по серии сюжетных картинок»</w:t>
      </w:r>
    </w:p>
    <w:p w:rsidR="00B62A6A" w:rsidRDefault="00B62A6A" w:rsidP="00B62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42A">
        <w:rPr>
          <w:rFonts w:ascii="Times New Roman" w:hAnsi="Times New Roman" w:cs="Times New Roman"/>
          <w:bCs/>
          <w:sz w:val="24"/>
          <w:szCs w:val="24"/>
        </w:rPr>
        <w:t xml:space="preserve">Хорошо, если вы сможете подобрать несколько картинок, связанных общим сюжетом. Например, из детского журнала. Сначала смешайте эти картинки и предложите дошкольнику восстановить порядок, чтобы можно было по ним составить рассказ. Если ребенку трудно, задайте несколько наводящих вопросов. Не окажется  набора сюжетных картинок </w:t>
      </w:r>
      <w:proofErr w:type="gramStart"/>
      <w:r w:rsidRPr="00DD742A">
        <w:rPr>
          <w:rFonts w:ascii="Times New Roman" w:hAnsi="Times New Roman" w:cs="Times New Roman"/>
          <w:bCs/>
          <w:sz w:val="24"/>
          <w:szCs w:val="24"/>
        </w:rPr>
        <w:t>—м</w:t>
      </w:r>
      <w:proofErr w:type="gramEnd"/>
      <w:r w:rsidRPr="00DD742A">
        <w:rPr>
          <w:rFonts w:ascii="Times New Roman" w:hAnsi="Times New Roman" w:cs="Times New Roman"/>
          <w:bCs/>
          <w:sz w:val="24"/>
          <w:szCs w:val="24"/>
        </w:rPr>
        <w:t>ожно  взять обычную</w:t>
      </w:r>
    </w:p>
    <w:p w:rsidR="00B62A6A" w:rsidRDefault="00B62A6A" w:rsidP="00B62A6A">
      <w:pPr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742A">
        <w:rPr>
          <w:rFonts w:ascii="Times New Roman" w:hAnsi="Times New Roman" w:cs="Times New Roman"/>
          <w:bCs/>
          <w:sz w:val="24"/>
          <w:szCs w:val="24"/>
        </w:rPr>
        <w:t>открытку. Спросите, что на ней изображено, что происходит сейчас, что могло происходить до этого, а что будет потом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62A6A" w:rsidRPr="00D1491E" w:rsidRDefault="00B62A6A" w:rsidP="00B62A6A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14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Шаг7</w:t>
      </w:r>
      <w:r w:rsidRPr="00D1491E">
        <w:rPr>
          <w:rFonts w:ascii="Times New Roman" w:hAnsi="Times New Roman" w:cs="Times New Roman"/>
          <w:b/>
          <w:bCs/>
          <w:sz w:val="24"/>
          <w:szCs w:val="24"/>
        </w:rPr>
        <w:t>Игра  «Придумай конец»</w:t>
      </w:r>
    </w:p>
    <w:p w:rsidR="00B62A6A" w:rsidRDefault="00B62A6A" w:rsidP="00B62A6A">
      <w:pPr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C108D">
        <w:rPr>
          <w:rFonts w:ascii="Times New Roman" w:hAnsi="Times New Roman" w:cs="Times New Roman"/>
          <w:bCs/>
          <w:sz w:val="24"/>
          <w:szCs w:val="24"/>
        </w:rPr>
        <w:t> Одним из способов развития связной речи может стать просмотр мультфильмов.  Начните вместе с ребёнком смотреть интересный мультфильм, а на самом захватывающем месте  прервитесь по неотложному делу,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244F20" w:rsidRDefault="00244F20" w:rsidP="000766A5">
      <w:pPr>
        <w:pStyle w:val="a3"/>
        <w:spacing w:before="0" w:beforeAutospacing="0" w:after="0" w:afterAutospacing="0"/>
        <w:jc w:val="both"/>
      </w:pPr>
    </w:p>
    <w:sectPr w:rsidR="00244F20" w:rsidSect="004E42F9">
      <w:type w:val="continuous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E057B"/>
    <w:multiLevelType w:val="hybridMultilevel"/>
    <w:tmpl w:val="CC7EB946"/>
    <w:lvl w:ilvl="0" w:tplc="2070D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A2E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27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24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26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C84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84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27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1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D2635B5"/>
    <w:multiLevelType w:val="multilevel"/>
    <w:tmpl w:val="411E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62A6A"/>
    <w:rsid w:val="000766A5"/>
    <w:rsid w:val="001600E0"/>
    <w:rsid w:val="00244F20"/>
    <w:rsid w:val="004259D9"/>
    <w:rsid w:val="004E119F"/>
    <w:rsid w:val="004E42F9"/>
    <w:rsid w:val="006333E8"/>
    <w:rsid w:val="007A597F"/>
    <w:rsid w:val="00B62A6A"/>
    <w:rsid w:val="00E9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A6A"/>
    <w:rPr>
      <w:b/>
      <w:bCs/>
    </w:rPr>
  </w:style>
  <w:style w:type="character" w:styleId="a5">
    <w:name w:val="Hyperlink"/>
    <w:basedOn w:val="a0"/>
    <w:uiPriority w:val="99"/>
    <w:semiHidden/>
    <w:unhideWhenUsed/>
    <w:rsid w:val="004E11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A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forum.ru/2019/article/2018016284" TargetMode="External"/><Relationship Id="rId5" Type="http://schemas.openxmlformats.org/officeDocument/2006/relationships/hyperlink" Target="https://www.defectologiya.pro/zhurnal/neobxodimost_razvitiya_svyaznoj_rechi_u_detej_starshego_doshkolnogo_vozrast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Мартиросян</cp:lastModifiedBy>
  <cp:revision>4</cp:revision>
  <cp:lastPrinted>2019-05-06T18:41:00Z</cp:lastPrinted>
  <dcterms:created xsi:type="dcterms:W3CDTF">2019-04-09T06:08:00Z</dcterms:created>
  <dcterms:modified xsi:type="dcterms:W3CDTF">2025-05-11T12:38:00Z</dcterms:modified>
</cp:coreProperties>
</file>